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2"/>
        <w:tblW w:w="107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0"/>
        <w:gridCol w:w="1387"/>
        <w:gridCol w:w="4399"/>
      </w:tblGrid>
      <w:tr w:rsidR="00D878EE" w:rsidRPr="00F77D46" w:rsidTr="006F75AF">
        <w:trPr>
          <w:trHeight w:val="1324"/>
        </w:trPr>
        <w:tc>
          <w:tcPr>
            <w:tcW w:w="49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046B26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36.85pt;margin-top:6.8pt;width:65.8pt;height:1in;z-index:251658240">
                  <v:imagedata r:id="rId6" o:title=""/>
                </v:shape>
                <o:OLEObject Type="Embed" ProgID="MSPhotoEd.3" ShapeID="_x0000_s1026" DrawAspect="Content" ObjectID="_1622616529" r:id="rId7"/>
              </w:pict>
            </w:r>
            <w:r w:rsidR="00D878EE" w:rsidRPr="00D878EE">
              <w:rPr>
                <w:rFonts w:ascii="TimBashk" w:hAnsi="TimBashk"/>
                <w:sz w:val="22"/>
                <w:lang w:val="ru-RU"/>
              </w:rPr>
              <w:t>БАШ</w:t>
            </w:r>
            <w:proofErr w:type="gramStart"/>
            <w:r w:rsidR="00D878EE" w:rsidRPr="00D878EE">
              <w:rPr>
                <w:rFonts w:ascii="TimBashk" w:hAnsi="TimBashk"/>
                <w:sz w:val="22"/>
                <w:lang w:val="ru-RU"/>
              </w:rPr>
              <w:t>?О</w:t>
            </w:r>
            <w:proofErr w:type="gramEnd"/>
            <w:r w:rsidR="00D878EE" w:rsidRPr="00D878EE">
              <w:rPr>
                <w:rFonts w:ascii="TimBashk" w:hAnsi="TimBashk"/>
                <w:sz w:val="22"/>
                <w:lang w:val="ru-RU"/>
              </w:rPr>
              <w:t>РТОСТАН  РЕСПУБЛИКА¹Ы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БАЙМА? РАЙОНЫ МУНИЦИПАЛЬ        РАЙОНЫНЫ*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СЕМЕНОВКА АУЫЛ СОВЕТЫ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  <w:r w:rsidRPr="00D878EE">
              <w:rPr>
                <w:rFonts w:ascii="TimBashk" w:hAnsi="TimBashk"/>
                <w:sz w:val="22"/>
                <w:lang w:val="ru-RU"/>
              </w:rPr>
              <w:t>АУЫЛ  БИ</w:t>
            </w:r>
            <w:proofErr w:type="gramStart"/>
            <w:r w:rsidRPr="00D878EE">
              <w:rPr>
                <w:rFonts w:ascii="TimBashk" w:hAnsi="TimBashk"/>
                <w:sz w:val="22"/>
                <w:lang w:val="ru-RU"/>
              </w:rPr>
              <w:t>Л"</w:t>
            </w:r>
            <w:proofErr w:type="gramEnd"/>
            <w:r w:rsidRPr="00D878EE">
              <w:rPr>
                <w:rFonts w:ascii="TimBashk" w:hAnsi="TimBashk"/>
                <w:sz w:val="22"/>
                <w:lang w:val="ru-RU"/>
              </w:rPr>
              <w:t>М"¹Е ХАКИМИ»ТЕ</w:t>
            </w:r>
          </w:p>
          <w:p w:rsidR="00D878EE" w:rsidRPr="00D878EE" w:rsidRDefault="00D878EE" w:rsidP="006F75AF">
            <w:pPr>
              <w:pStyle w:val="a4"/>
              <w:rPr>
                <w:rFonts w:ascii="TimBashk" w:hAnsi="TimBashk"/>
                <w:sz w:val="22"/>
                <w:lang w:val="ru-RU"/>
              </w:rPr>
            </w:pP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</w:p>
          <w:p w:rsidR="00D878EE" w:rsidRPr="00D878EE" w:rsidRDefault="00D878EE" w:rsidP="006F75AF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 xml:space="preserve">453631,  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>Байма</w:t>
            </w:r>
            <w:proofErr w:type="gramStart"/>
            <w:r w:rsidRPr="00D878EE">
              <w:rPr>
                <w:rFonts w:ascii="TimBashk" w:hAnsi="TimBashk"/>
                <w:b/>
                <w:sz w:val="18"/>
                <w:szCs w:val="18"/>
              </w:rPr>
              <w:t>7</w:t>
            </w:r>
            <w:proofErr w:type="gram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районы,</w:t>
            </w:r>
          </w:p>
          <w:p w:rsidR="00D878EE" w:rsidRPr="00D878EE" w:rsidRDefault="00D878EE" w:rsidP="006F75AF">
            <w:pPr>
              <w:jc w:val="center"/>
              <w:rPr>
                <w:b/>
                <w:sz w:val="18"/>
                <w:szCs w:val="18"/>
              </w:rPr>
            </w:pPr>
            <w:r w:rsidRPr="00D878EE">
              <w:rPr>
                <w:b/>
                <w:sz w:val="18"/>
                <w:szCs w:val="18"/>
              </w:rPr>
              <w:t>Семеновка</w:t>
            </w:r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С.Юлаев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D878EE"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 w:rsidRPr="00D878EE">
              <w:rPr>
                <w:rFonts w:ascii="TimBashk" w:hAnsi="TimBashk"/>
                <w:b/>
                <w:sz w:val="18"/>
                <w:szCs w:val="18"/>
              </w:rPr>
              <w:t xml:space="preserve">,  </w:t>
            </w:r>
            <w:r w:rsidRPr="00D878EE">
              <w:rPr>
                <w:b/>
                <w:sz w:val="18"/>
                <w:szCs w:val="18"/>
              </w:rPr>
              <w:t>25</w:t>
            </w:r>
          </w:p>
          <w:p w:rsidR="00D878EE" w:rsidRPr="00D878EE" w:rsidRDefault="00D878EE" w:rsidP="006F75AF">
            <w:pPr>
              <w:jc w:val="center"/>
              <w:rPr>
                <w:b/>
                <w:sz w:val="20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  <w:tc>
          <w:tcPr>
            <w:tcW w:w="1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АДМИНИСТРАЦИЯ СЕЛЬСКОГО ПОСЕЛЕНИЯ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СЕМЕНОВСКИЙ СЕЛЬСОВЕТ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МУНИЦИПАЛЬНОГО РАЙОНА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D878EE">
              <w:rPr>
                <w:rFonts w:ascii="Times New Roman" w:hAnsi="Times New Roman"/>
                <w:sz w:val="22"/>
                <w:szCs w:val="22"/>
                <w:lang w:val="ru-RU"/>
              </w:rPr>
              <w:t>БАЙМАКСКИЙ РАЙОН РЕСПУБЛИКИ БАШКОРТОСТАН</w:t>
            </w:r>
          </w:p>
          <w:p w:rsidR="00D878EE" w:rsidRPr="00D878EE" w:rsidRDefault="00D878EE" w:rsidP="006F75AF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453631, 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Баймакский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район, </w:t>
            </w:r>
          </w:p>
          <w:p w:rsidR="00D878EE" w:rsidRPr="00D878EE" w:rsidRDefault="00D878EE" w:rsidP="006F75AF">
            <w:pPr>
              <w:pStyle w:val="a4"/>
              <w:tabs>
                <w:tab w:val="left" w:pos="4166"/>
              </w:tabs>
              <w:ind w:left="23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село Семеновское, ул. </w:t>
            </w:r>
            <w:proofErr w:type="spellStart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С.Юлаева</w:t>
            </w:r>
            <w:proofErr w:type="spellEnd"/>
            <w:r w:rsidRPr="00D878EE">
              <w:rPr>
                <w:rFonts w:ascii="Times New Roman" w:hAnsi="Times New Roman"/>
                <w:sz w:val="18"/>
                <w:szCs w:val="18"/>
                <w:lang w:val="ru-RU"/>
              </w:rPr>
              <w:t>, 25</w:t>
            </w:r>
          </w:p>
          <w:p w:rsidR="00D878EE" w:rsidRPr="00D878EE" w:rsidRDefault="00D878EE" w:rsidP="006F75AF">
            <w:pPr>
              <w:jc w:val="center"/>
              <w:rPr>
                <w:b/>
                <w:sz w:val="22"/>
              </w:rPr>
            </w:pPr>
            <w:r w:rsidRPr="00D878EE">
              <w:rPr>
                <w:b/>
                <w:sz w:val="18"/>
                <w:szCs w:val="18"/>
                <w:lang w:val="be-BY"/>
              </w:rPr>
              <w:t>Тел. 8(34751) 4-21-14</w:t>
            </w:r>
          </w:p>
        </w:tc>
      </w:tr>
    </w:tbl>
    <w:p w:rsidR="009D08C7" w:rsidRPr="002277A8" w:rsidRDefault="009D08C7" w:rsidP="009D08C7">
      <w:pPr>
        <w:spacing w:line="360" w:lineRule="auto"/>
        <w:ind w:firstLine="540"/>
        <w:jc w:val="both"/>
        <w:rPr>
          <w:rFonts w:ascii="TimBashk" w:hAnsi="TimBashk"/>
          <w:b/>
          <w:sz w:val="22"/>
          <w:szCs w:val="22"/>
        </w:rPr>
      </w:pPr>
      <w:bookmarkStart w:id="0" w:name="_GoBack"/>
      <w:r w:rsidRPr="002277A8">
        <w:rPr>
          <w:rFonts w:ascii="TimBashk" w:hAnsi="TimBashk"/>
          <w:b/>
          <w:sz w:val="22"/>
          <w:szCs w:val="22"/>
        </w:rPr>
        <w:t>?АРАР</w:t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</w:r>
      <w:r w:rsidRPr="002277A8">
        <w:rPr>
          <w:rFonts w:ascii="TimBashk" w:hAnsi="TimBashk"/>
          <w:b/>
          <w:sz w:val="22"/>
          <w:szCs w:val="22"/>
        </w:rPr>
        <w:tab/>
        <w:t>ПОСТАНОВЛЕНИЕ</w:t>
      </w:r>
    </w:p>
    <w:p w:rsidR="009D08C7" w:rsidRPr="00267819" w:rsidRDefault="009D08C7" w:rsidP="00267819">
      <w:pPr>
        <w:spacing w:line="360" w:lineRule="auto"/>
        <w:jc w:val="both"/>
      </w:pPr>
      <w:r>
        <w:rPr>
          <w:rFonts w:ascii="Times Cyr Bash Normal" w:hAnsi="Times Cyr Bash Normal"/>
        </w:rPr>
        <w:t xml:space="preserve"> </w:t>
      </w:r>
      <w:r>
        <w:t>21  декабрь  2016 й</w:t>
      </w:r>
      <w:r>
        <w:tab/>
      </w:r>
      <w:r>
        <w:tab/>
        <w:t xml:space="preserve">       № 40  </w:t>
      </w:r>
      <w:r>
        <w:tab/>
        <w:t xml:space="preserve">                     21 декабря 2016 г</w:t>
      </w:r>
      <w:r w:rsidRPr="00960E6F">
        <w:rPr>
          <w:szCs w:val="28"/>
        </w:rPr>
        <w:t xml:space="preserve">                                                                         </w:t>
      </w:r>
    </w:p>
    <w:p w:rsidR="009D08C7" w:rsidRPr="00046B26" w:rsidRDefault="009D08C7" w:rsidP="00267819">
      <w:pPr>
        <w:spacing w:line="276" w:lineRule="auto"/>
        <w:jc w:val="center"/>
        <w:rPr>
          <w:b/>
        </w:rPr>
      </w:pPr>
      <w:r w:rsidRPr="00046B26">
        <w:rPr>
          <w:b/>
        </w:rPr>
        <w:t xml:space="preserve">Об утверждении </w:t>
      </w:r>
      <w:proofErr w:type="gramStart"/>
      <w:r w:rsidRPr="00046B26">
        <w:rPr>
          <w:b/>
        </w:rPr>
        <w:t>Порядка администрирования доходов бюджета сельского поселения</w:t>
      </w:r>
      <w:proofErr w:type="gramEnd"/>
      <w:r w:rsidRPr="00046B26">
        <w:rPr>
          <w:b/>
        </w:rPr>
        <w:t xml:space="preserve"> Семеновский сельсовет  муниципального  района </w:t>
      </w:r>
      <w:proofErr w:type="spellStart"/>
      <w:r w:rsidRPr="00046B26">
        <w:rPr>
          <w:b/>
        </w:rPr>
        <w:t>Баймакский</w:t>
      </w:r>
      <w:proofErr w:type="spellEnd"/>
      <w:r w:rsidRPr="00046B26">
        <w:rPr>
          <w:b/>
        </w:rPr>
        <w:t xml:space="preserve"> район Республики Башкортостан, администрируемого администрацией сельского поселения Семеновский сельсовет муниципального района </w:t>
      </w:r>
      <w:proofErr w:type="spellStart"/>
      <w:r w:rsidRPr="00046B26">
        <w:rPr>
          <w:b/>
        </w:rPr>
        <w:t>Баймакский</w:t>
      </w:r>
      <w:proofErr w:type="spellEnd"/>
      <w:r w:rsidRPr="00046B26">
        <w:rPr>
          <w:b/>
        </w:rPr>
        <w:t xml:space="preserve"> район Республики Башкортостан</w:t>
      </w:r>
    </w:p>
    <w:p w:rsidR="00267819" w:rsidRDefault="009D08C7" w:rsidP="00267819">
      <w:pPr>
        <w:spacing w:line="276" w:lineRule="auto"/>
        <w:ind w:firstLine="708"/>
      </w:pPr>
      <w:r w:rsidRPr="00046B26">
        <w:rPr>
          <w:b/>
        </w:rPr>
        <w:t xml:space="preserve">В соответствии </w:t>
      </w:r>
      <w:r w:rsidRPr="00046B26">
        <w:rPr>
          <w:b/>
          <w:color w:val="000000"/>
        </w:rPr>
        <w:t>с положениями</w:t>
      </w:r>
      <w:r w:rsidRPr="00046B26">
        <w:rPr>
          <w:b/>
        </w:rPr>
        <w:t xml:space="preserve"> Бюджетного</w:t>
      </w:r>
      <w:r w:rsidR="00267819" w:rsidRPr="00046B26">
        <w:rPr>
          <w:b/>
        </w:rPr>
        <w:t xml:space="preserve"> кодекса Российской</w:t>
      </w:r>
      <w:r w:rsidR="00267819">
        <w:t xml:space="preserve"> Федерации, </w:t>
      </w:r>
    </w:p>
    <w:bookmarkEnd w:id="0"/>
    <w:p w:rsidR="009D08C7" w:rsidRPr="00960E6F" w:rsidRDefault="009D08C7" w:rsidP="00267819">
      <w:pPr>
        <w:spacing w:line="276" w:lineRule="auto"/>
        <w:ind w:firstLine="708"/>
      </w:pPr>
      <w:r w:rsidRPr="00960E6F">
        <w:t xml:space="preserve"> 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 я е т</w:t>
      </w:r>
      <w:r w:rsidRPr="00960E6F">
        <w:t>:</w:t>
      </w:r>
    </w:p>
    <w:p w:rsidR="009D08C7" w:rsidRPr="00960E6F" w:rsidRDefault="009D08C7" w:rsidP="00267819">
      <w:pPr>
        <w:spacing w:line="276" w:lineRule="auto"/>
        <w:ind w:firstLine="708"/>
        <w:jc w:val="both"/>
      </w:pPr>
      <w:r w:rsidRPr="00960E6F">
        <w:t xml:space="preserve">1. Утвердить прилагаемый Порядок администрирования доходов бюджета </w:t>
      </w:r>
      <w:r>
        <w:t>сельского</w:t>
      </w:r>
      <w:r w:rsidRPr="00960E6F">
        <w:t xml:space="preserve"> поселения </w:t>
      </w:r>
      <w:r>
        <w:t xml:space="preserve">Семеновский сельсовет </w:t>
      </w:r>
      <w:r w:rsidRPr="00960E6F">
        <w:t xml:space="preserve">муниципального района </w:t>
      </w:r>
      <w:proofErr w:type="spellStart"/>
      <w:r w:rsidRPr="00960E6F">
        <w:t>Баймакский</w:t>
      </w:r>
      <w:proofErr w:type="spellEnd"/>
      <w:r w:rsidRPr="00960E6F">
        <w:t xml:space="preserve"> район Республики Башкортостан.</w:t>
      </w:r>
    </w:p>
    <w:p w:rsidR="009D08C7" w:rsidRPr="00960E6F" w:rsidRDefault="009D08C7" w:rsidP="00267819">
      <w:pPr>
        <w:spacing w:line="276" w:lineRule="auto"/>
        <w:ind w:firstLine="709"/>
        <w:jc w:val="both"/>
      </w:pPr>
      <w:r w:rsidRPr="00960E6F">
        <w:t xml:space="preserve">2. </w:t>
      </w:r>
      <w:r w:rsidRPr="00FC7FEF">
        <w:t xml:space="preserve">Координацию деятельности по администрированию доходов бюджета </w:t>
      </w:r>
      <w:r>
        <w:t>сельского</w:t>
      </w:r>
      <w:r w:rsidRPr="00960E6F">
        <w:t xml:space="preserve"> поселения </w:t>
      </w:r>
      <w:r>
        <w:t xml:space="preserve">Семеновский сельсовет </w:t>
      </w:r>
      <w:r w:rsidRPr="00FC7FEF">
        <w:t xml:space="preserve">муниципального района </w:t>
      </w:r>
      <w:proofErr w:type="spellStart"/>
      <w:r w:rsidRPr="00FC7FEF">
        <w:t>Баймакский</w:t>
      </w:r>
      <w:proofErr w:type="spellEnd"/>
      <w:r w:rsidRPr="00FC7FEF">
        <w:t xml:space="preserve"> район Республики Башкортостан, администрируемого  администрацией </w:t>
      </w:r>
      <w:r>
        <w:t>сельского</w:t>
      </w:r>
      <w:r w:rsidRPr="00960E6F">
        <w:t xml:space="preserve"> поселения </w:t>
      </w:r>
      <w:r>
        <w:t>Семеновский сельсовет</w:t>
      </w:r>
      <w:r w:rsidRPr="00FC7FEF">
        <w:t xml:space="preserve"> муниципального района </w:t>
      </w:r>
      <w:proofErr w:type="spellStart"/>
      <w:r w:rsidRPr="00FC7FEF">
        <w:t>Баймакский</w:t>
      </w:r>
      <w:proofErr w:type="spellEnd"/>
      <w:r w:rsidRPr="00FC7FEF">
        <w:t xml:space="preserve"> район Республики Башкортостан, возложить </w:t>
      </w:r>
      <w:r>
        <w:t xml:space="preserve">на муниципальное казенное учреждение «Централизованная бухгалтерия сельских поселений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Башкортостан».</w:t>
      </w:r>
      <w:r w:rsidRPr="00960E6F">
        <w:t xml:space="preserve">                                    </w:t>
      </w:r>
    </w:p>
    <w:p w:rsidR="009D08C7" w:rsidRPr="00267819" w:rsidRDefault="009D08C7" w:rsidP="0026781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960E6F">
        <w:rPr>
          <w:bCs/>
        </w:rPr>
        <w:t xml:space="preserve">3.  Признать утратившим  силу  </w:t>
      </w:r>
      <w:r>
        <w:rPr>
          <w:bCs/>
        </w:rPr>
        <w:t xml:space="preserve">Постановление Администрации </w:t>
      </w:r>
      <w:r>
        <w:t>сельского</w:t>
      </w:r>
      <w:r w:rsidRPr="00960E6F">
        <w:t xml:space="preserve"> поселения </w:t>
      </w:r>
      <w:r>
        <w:t>Семеновский сельсовет</w:t>
      </w:r>
      <w:r>
        <w:rPr>
          <w:bCs/>
        </w:rPr>
        <w:t xml:space="preserve"> муниципального района </w:t>
      </w:r>
      <w:proofErr w:type="spellStart"/>
      <w:r>
        <w:rPr>
          <w:bCs/>
        </w:rPr>
        <w:t>Баймакский</w:t>
      </w:r>
      <w:proofErr w:type="spellEnd"/>
      <w:r>
        <w:rPr>
          <w:bCs/>
        </w:rPr>
        <w:t xml:space="preserve"> район  Республики Башкортостан </w:t>
      </w:r>
      <w:r w:rsidRPr="00960E6F">
        <w:rPr>
          <w:bCs/>
        </w:rPr>
        <w:t xml:space="preserve">от </w:t>
      </w:r>
      <w:r w:rsidR="00BC7281">
        <w:rPr>
          <w:bCs/>
        </w:rPr>
        <w:t>30</w:t>
      </w:r>
      <w:r w:rsidRPr="00960E6F">
        <w:rPr>
          <w:bCs/>
        </w:rPr>
        <w:t xml:space="preserve"> </w:t>
      </w:r>
      <w:r>
        <w:rPr>
          <w:bCs/>
        </w:rPr>
        <w:t>января</w:t>
      </w:r>
      <w:r w:rsidRPr="00960E6F">
        <w:rPr>
          <w:bCs/>
        </w:rPr>
        <w:t xml:space="preserve"> 201</w:t>
      </w:r>
      <w:r>
        <w:rPr>
          <w:bCs/>
        </w:rPr>
        <w:t>5</w:t>
      </w:r>
      <w:r w:rsidRPr="00960E6F">
        <w:rPr>
          <w:bCs/>
        </w:rPr>
        <w:t xml:space="preserve"> года № </w:t>
      </w:r>
      <w:r w:rsidR="00BC7281">
        <w:rPr>
          <w:bCs/>
        </w:rPr>
        <w:t>1</w:t>
      </w:r>
      <w:r>
        <w:rPr>
          <w:bCs/>
        </w:rPr>
        <w:t xml:space="preserve"> </w:t>
      </w:r>
      <w:r w:rsidRPr="00960E6F">
        <w:rPr>
          <w:bCs/>
        </w:rPr>
        <w:t>«О</w:t>
      </w:r>
      <w:r>
        <w:rPr>
          <w:bCs/>
        </w:rPr>
        <w:t xml:space="preserve"> порядке администрирования доходов бюджета </w:t>
      </w:r>
      <w:r>
        <w:t>сельского</w:t>
      </w:r>
      <w:r w:rsidRPr="00960E6F">
        <w:t xml:space="preserve"> поселения </w:t>
      </w:r>
      <w:r>
        <w:t xml:space="preserve">Семеновский сельсовет </w:t>
      </w: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Баймакский</w:t>
      </w:r>
      <w:proofErr w:type="spellEnd"/>
      <w:r>
        <w:rPr>
          <w:bCs/>
        </w:rPr>
        <w:t xml:space="preserve"> район Республики Башкортостан» </w:t>
      </w:r>
      <w:r w:rsidRPr="00960E6F">
        <w:rPr>
          <w:bCs/>
        </w:rPr>
        <w:t xml:space="preserve"> </w:t>
      </w:r>
    </w:p>
    <w:p w:rsidR="009D08C7" w:rsidRPr="00267819" w:rsidRDefault="009D08C7" w:rsidP="00267819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960E6F">
        <w:rPr>
          <w:bCs/>
          <w:color w:val="000000"/>
        </w:rPr>
        <w:t xml:space="preserve">   4.  </w:t>
      </w:r>
      <w:proofErr w:type="gramStart"/>
      <w:r w:rsidRPr="00960E6F">
        <w:rPr>
          <w:bCs/>
          <w:color w:val="000000"/>
        </w:rPr>
        <w:t>Контроль за</w:t>
      </w:r>
      <w:proofErr w:type="gramEnd"/>
      <w:r w:rsidRPr="00960E6F">
        <w:rPr>
          <w:bCs/>
          <w:color w:val="000000"/>
        </w:rPr>
        <w:t xml:space="preserve"> выполнением настоящего </w:t>
      </w:r>
      <w:r>
        <w:rPr>
          <w:bCs/>
          <w:color w:val="000000"/>
        </w:rPr>
        <w:t>постановления оставляю за собой.</w:t>
      </w:r>
    </w:p>
    <w:p w:rsidR="009D08C7" w:rsidRPr="00960E6F" w:rsidRDefault="009D08C7" w:rsidP="009D08C7">
      <w:pPr>
        <w:spacing w:line="276" w:lineRule="auto"/>
        <w:ind w:firstLine="567"/>
        <w:jc w:val="both"/>
      </w:pPr>
      <w:r w:rsidRPr="00960E6F">
        <w:t>5. Настоящ</w:t>
      </w:r>
      <w:r>
        <w:t xml:space="preserve">ее постановление </w:t>
      </w:r>
      <w:r w:rsidRPr="00960E6F">
        <w:t>вступает в силу с 1 января 201</w:t>
      </w:r>
      <w:r>
        <w:t>7</w:t>
      </w:r>
      <w:r w:rsidRPr="00960E6F">
        <w:t xml:space="preserve"> года.</w:t>
      </w:r>
    </w:p>
    <w:p w:rsidR="009D08C7" w:rsidRDefault="009D08C7" w:rsidP="00267819">
      <w:pPr>
        <w:spacing w:line="276" w:lineRule="auto"/>
        <w:jc w:val="both"/>
      </w:pPr>
    </w:p>
    <w:p w:rsidR="00267819" w:rsidRPr="00960E6F" w:rsidRDefault="00267819" w:rsidP="00267819">
      <w:pPr>
        <w:spacing w:line="276" w:lineRule="auto"/>
        <w:jc w:val="both"/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973"/>
        <w:gridCol w:w="1701"/>
        <w:gridCol w:w="3249"/>
      </w:tblGrid>
      <w:tr w:rsidR="009D08C7" w:rsidRPr="00960E6F" w:rsidTr="00084408">
        <w:tc>
          <w:tcPr>
            <w:tcW w:w="4320" w:type="dxa"/>
            <w:shd w:val="clear" w:color="auto" w:fill="auto"/>
          </w:tcPr>
          <w:p w:rsidR="009D08C7" w:rsidRPr="00960E6F" w:rsidRDefault="009D08C7" w:rsidP="0008440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Глава сельского поселения</w:t>
            </w:r>
          </w:p>
        </w:tc>
        <w:tc>
          <w:tcPr>
            <w:tcW w:w="1904" w:type="dxa"/>
            <w:shd w:val="clear" w:color="auto" w:fill="auto"/>
          </w:tcPr>
          <w:p w:rsidR="009D08C7" w:rsidRPr="00960E6F" w:rsidRDefault="009D08C7" w:rsidP="0008440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436" w:type="dxa"/>
            <w:shd w:val="clear" w:color="auto" w:fill="auto"/>
          </w:tcPr>
          <w:p w:rsidR="009D08C7" w:rsidRPr="00960E6F" w:rsidRDefault="009D08C7" w:rsidP="0008440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Г.У.Салимова</w:t>
            </w:r>
            <w:proofErr w:type="spellEnd"/>
          </w:p>
        </w:tc>
      </w:tr>
    </w:tbl>
    <w:p w:rsidR="009D08C7" w:rsidRPr="00960E6F" w:rsidRDefault="009D08C7" w:rsidP="009D08C7">
      <w:pPr>
        <w:spacing w:line="276" w:lineRule="auto"/>
      </w:pPr>
    </w:p>
    <w:p w:rsidR="00267819" w:rsidRDefault="00267819" w:rsidP="00267819">
      <w:r>
        <w:t xml:space="preserve"> </w:t>
      </w:r>
    </w:p>
    <w:p w:rsidR="009D08C7" w:rsidRPr="00960E6F" w:rsidRDefault="00267819" w:rsidP="00267819">
      <w:r>
        <w:lastRenderedPageBreak/>
        <w:t xml:space="preserve">                                      </w:t>
      </w:r>
      <w:r w:rsidR="009D08C7">
        <w:t xml:space="preserve">                   </w:t>
      </w:r>
      <w:r w:rsidR="00BB35A1">
        <w:t xml:space="preserve">                    </w:t>
      </w:r>
      <w:r w:rsidR="009D08C7" w:rsidRPr="00960E6F">
        <w:t>Утвержден</w:t>
      </w:r>
    </w:p>
    <w:p w:rsidR="00BC7281" w:rsidRDefault="009D08C7" w:rsidP="00BC7281">
      <w:pPr>
        <w:tabs>
          <w:tab w:val="left" w:pos="9638"/>
        </w:tabs>
        <w:ind w:left="5400" w:right="-82"/>
        <w:rPr>
          <w:u w:val="single"/>
        </w:rPr>
      </w:pPr>
      <w:r>
        <w:t>Постановлением Администрации сельского</w:t>
      </w:r>
      <w:r w:rsidRPr="00960E6F">
        <w:t xml:space="preserve"> поселения </w:t>
      </w:r>
      <w:r>
        <w:t xml:space="preserve">Семеновский сельсовет муниципального района </w:t>
      </w:r>
      <w:proofErr w:type="spellStart"/>
      <w:r>
        <w:t>Баймакский</w:t>
      </w:r>
      <w:proofErr w:type="spellEnd"/>
      <w:r>
        <w:t xml:space="preserve"> район Республики Башкортостан</w:t>
      </w:r>
      <w:r w:rsidR="00BC7281">
        <w:t xml:space="preserve"> </w:t>
      </w:r>
      <w:r w:rsidRPr="00960E6F">
        <w:t xml:space="preserve">№ </w:t>
      </w:r>
      <w:r>
        <w:rPr>
          <w:u w:val="single"/>
        </w:rPr>
        <w:t>40</w:t>
      </w:r>
    </w:p>
    <w:p w:rsidR="009D08C7" w:rsidRPr="00BC7281" w:rsidRDefault="009D08C7" w:rsidP="00BC7281">
      <w:pPr>
        <w:tabs>
          <w:tab w:val="left" w:pos="9638"/>
        </w:tabs>
        <w:ind w:left="5400" w:right="-82"/>
        <w:rPr>
          <w:u w:val="single"/>
        </w:rPr>
      </w:pPr>
      <w:r>
        <w:rPr>
          <w:u w:val="single"/>
        </w:rPr>
        <w:t xml:space="preserve"> </w:t>
      </w:r>
      <w:r w:rsidR="00BC7281">
        <w:rPr>
          <w:u w:val="single"/>
        </w:rPr>
        <w:t>о</w:t>
      </w:r>
      <w:r w:rsidR="00BC7281" w:rsidRPr="00BC7281">
        <w:rPr>
          <w:u w:val="single"/>
        </w:rPr>
        <w:t>т</w:t>
      </w:r>
      <w:r w:rsidRPr="00BC7281">
        <w:rPr>
          <w:u w:val="single"/>
        </w:rPr>
        <w:t xml:space="preserve"> </w:t>
      </w:r>
      <w:r>
        <w:rPr>
          <w:u w:val="single"/>
        </w:rPr>
        <w:t>21 декабря 2016</w:t>
      </w:r>
      <w:r w:rsidRPr="00960E6F">
        <w:rPr>
          <w:u w:val="single"/>
        </w:rPr>
        <w:t xml:space="preserve"> г</w:t>
      </w:r>
      <w:r w:rsidRPr="00960E6F">
        <w:t xml:space="preserve">. </w:t>
      </w:r>
    </w:p>
    <w:p w:rsidR="009D08C7" w:rsidRPr="00960E6F" w:rsidRDefault="009D08C7" w:rsidP="009D08C7">
      <w:pPr>
        <w:tabs>
          <w:tab w:val="left" w:pos="9638"/>
        </w:tabs>
        <w:ind w:left="5400" w:right="-82"/>
      </w:pPr>
    </w:p>
    <w:p w:rsidR="009D08C7" w:rsidRPr="00960E6F" w:rsidRDefault="009D08C7" w:rsidP="009D08C7">
      <w:pPr>
        <w:ind w:left="540"/>
      </w:pPr>
    </w:p>
    <w:p w:rsidR="009D08C7" w:rsidRPr="00960E6F" w:rsidRDefault="009D08C7" w:rsidP="009D08C7">
      <w:pPr>
        <w:jc w:val="center"/>
        <w:rPr>
          <w:b/>
          <w:sz w:val="26"/>
          <w:szCs w:val="26"/>
        </w:rPr>
      </w:pPr>
      <w:r w:rsidRPr="00960E6F">
        <w:rPr>
          <w:b/>
          <w:sz w:val="26"/>
          <w:szCs w:val="26"/>
        </w:rPr>
        <w:t>Порядок администрирования доходов бюджета</w:t>
      </w:r>
    </w:p>
    <w:p w:rsidR="009D08C7" w:rsidRPr="00960E6F" w:rsidRDefault="009D08C7" w:rsidP="009D08C7">
      <w:pPr>
        <w:jc w:val="center"/>
        <w:rPr>
          <w:b/>
          <w:sz w:val="26"/>
          <w:szCs w:val="26"/>
        </w:rPr>
      </w:pPr>
      <w:r w:rsidRPr="00960E6F">
        <w:rPr>
          <w:b/>
          <w:sz w:val="26"/>
          <w:szCs w:val="26"/>
        </w:rPr>
        <w:t xml:space="preserve"> </w:t>
      </w:r>
      <w:r w:rsidRPr="00210070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 xml:space="preserve">Семеновский </w:t>
      </w:r>
      <w:r w:rsidRPr="00210070">
        <w:rPr>
          <w:b/>
          <w:sz w:val="26"/>
          <w:szCs w:val="26"/>
        </w:rPr>
        <w:t>сельсовет</w:t>
      </w:r>
      <w:r>
        <w:t xml:space="preserve"> </w:t>
      </w:r>
      <w:r>
        <w:rPr>
          <w:b/>
          <w:sz w:val="26"/>
          <w:szCs w:val="26"/>
        </w:rPr>
        <w:t>м</w:t>
      </w:r>
      <w:r w:rsidRPr="00960E6F">
        <w:rPr>
          <w:b/>
          <w:sz w:val="26"/>
          <w:szCs w:val="26"/>
        </w:rPr>
        <w:t xml:space="preserve">униципального района </w:t>
      </w:r>
      <w:proofErr w:type="spellStart"/>
      <w:r w:rsidRPr="00960E6F">
        <w:rPr>
          <w:b/>
          <w:sz w:val="26"/>
          <w:szCs w:val="26"/>
        </w:rPr>
        <w:t>Баймакский</w:t>
      </w:r>
      <w:proofErr w:type="spellEnd"/>
      <w:r w:rsidRPr="00960E6F">
        <w:rPr>
          <w:b/>
          <w:sz w:val="26"/>
          <w:szCs w:val="26"/>
        </w:rPr>
        <w:t xml:space="preserve"> район Республики Башкортостан </w:t>
      </w:r>
    </w:p>
    <w:p w:rsidR="009D08C7" w:rsidRPr="00960E6F" w:rsidRDefault="009D08C7" w:rsidP="009D08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Администрацией </w:t>
      </w:r>
      <w:r w:rsidRPr="00210070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Семеновский</w:t>
      </w:r>
      <w:r w:rsidRPr="00210070"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 муни</w:t>
      </w:r>
      <w:r w:rsidRPr="00960E6F">
        <w:rPr>
          <w:b/>
          <w:sz w:val="26"/>
          <w:szCs w:val="26"/>
        </w:rPr>
        <w:t xml:space="preserve">ципального района  </w:t>
      </w:r>
      <w:proofErr w:type="spellStart"/>
      <w:r w:rsidRPr="00960E6F">
        <w:rPr>
          <w:b/>
          <w:sz w:val="26"/>
          <w:szCs w:val="26"/>
        </w:rPr>
        <w:t>Баймакский</w:t>
      </w:r>
      <w:proofErr w:type="spellEnd"/>
      <w:r w:rsidRPr="00960E6F">
        <w:rPr>
          <w:b/>
          <w:sz w:val="26"/>
          <w:szCs w:val="26"/>
        </w:rPr>
        <w:t xml:space="preserve">  район Республики Башкортостан.</w:t>
      </w:r>
    </w:p>
    <w:p w:rsidR="009D08C7" w:rsidRPr="00960E6F" w:rsidRDefault="009D08C7" w:rsidP="009D08C7">
      <w:pPr>
        <w:ind w:left="540"/>
        <w:jc w:val="center"/>
      </w:pPr>
    </w:p>
    <w:p w:rsidR="009D08C7" w:rsidRPr="00960E6F" w:rsidRDefault="009D08C7" w:rsidP="009D08C7">
      <w:pPr>
        <w:numPr>
          <w:ilvl w:val="0"/>
          <w:numId w:val="2"/>
        </w:numPr>
        <w:jc w:val="center"/>
      </w:pPr>
      <w:r w:rsidRPr="00960E6F">
        <w:t>Общие положения</w:t>
      </w:r>
    </w:p>
    <w:p w:rsidR="009D08C7" w:rsidRPr="00960E6F" w:rsidRDefault="009D08C7" w:rsidP="009D08C7">
      <w:pPr>
        <w:ind w:left="720"/>
      </w:pPr>
    </w:p>
    <w:p w:rsidR="009D08C7" w:rsidRPr="00960E6F" w:rsidRDefault="009D08C7" w:rsidP="009D08C7">
      <w:pPr>
        <w:ind w:firstLine="360"/>
        <w:jc w:val="both"/>
      </w:pPr>
      <w:r>
        <w:t xml:space="preserve">Администрация </w:t>
      </w:r>
      <w:r w:rsidRPr="00AB2D52">
        <w:t xml:space="preserve">сельского поселения </w:t>
      </w:r>
      <w:r>
        <w:t>Семеновский</w:t>
      </w:r>
      <w:r w:rsidRPr="00AB2D52">
        <w:t xml:space="preserve"> сельсовет </w:t>
      </w:r>
      <w:r w:rsidRPr="00960E6F">
        <w:t xml:space="preserve">муниципального района </w:t>
      </w:r>
      <w:proofErr w:type="spellStart"/>
      <w:r w:rsidRPr="00960E6F">
        <w:t>Баймакский</w:t>
      </w:r>
      <w:proofErr w:type="spellEnd"/>
      <w:r w:rsidRPr="00960E6F">
        <w:t xml:space="preserve"> район Республики Башкортостан</w:t>
      </w:r>
      <w:r>
        <w:t xml:space="preserve"> </w:t>
      </w:r>
      <w:r w:rsidRPr="00960E6F">
        <w:t xml:space="preserve">(далее </w:t>
      </w:r>
      <w:r>
        <w:t>Администрация городского поселения город Баймак</w:t>
      </w:r>
      <w:r w:rsidRPr="00960E6F">
        <w:t xml:space="preserve">) осуществляет функции администратора доходов бюджета </w:t>
      </w:r>
      <w:r w:rsidRPr="00AB2D52">
        <w:t xml:space="preserve">сельского поселения </w:t>
      </w:r>
      <w:r w:rsidR="0011617C">
        <w:t>Семеновский</w:t>
      </w:r>
      <w:r w:rsidRPr="00AB2D52">
        <w:t xml:space="preserve"> сельсовет </w:t>
      </w:r>
      <w:r w:rsidRPr="00960E6F">
        <w:t xml:space="preserve">муниципального района </w:t>
      </w:r>
      <w:proofErr w:type="spellStart"/>
      <w:r w:rsidRPr="00960E6F">
        <w:t>Баймакский</w:t>
      </w:r>
      <w:proofErr w:type="spellEnd"/>
      <w:r w:rsidRPr="00960E6F">
        <w:t xml:space="preserve"> район Республики Башкортостан (консолидированного бюджета </w:t>
      </w:r>
      <w:r w:rsidRPr="00AB2D52">
        <w:t xml:space="preserve">сельского поселения </w:t>
      </w:r>
      <w:r w:rsidR="0011617C">
        <w:t>Семеновский</w:t>
      </w:r>
      <w:r w:rsidRPr="00AB2D52">
        <w:t xml:space="preserve"> сельсовет</w:t>
      </w:r>
      <w:r>
        <w:t xml:space="preserve"> </w:t>
      </w:r>
      <w:r w:rsidRPr="00960E6F">
        <w:t xml:space="preserve">муниципального района </w:t>
      </w:r>
      <w:proofErr w:type="spellStart"/>
      <w:r w:rsidRPr="00960E6F">
        <w:t>Баймакский</w:t>
      </w:r>
      <w:proofErr w:type="spellEnd"/>
      <w:r w:rsidRPr="00960E6F">
        <w:t xml:space="preserve"> район Республики Башкортостан</w:t>
      </w:r>
      <w:r w:rsidRPr="00960E6F">
        <w:rPr>
          <w:i/>
        </w:rPr>
        <w:t>).</w:t>
      </w:r>
      <w:r w:rsidRPr="00960E6F">
        <w:t xml:space="preserve"> </w:t>
      </w:r>
    </w:p>
    <w:p w:rsidR="009D08C7" w:rsidRPr="00960E6F" w:rsidRDefault="009D08C7" w:rsidP="009D08C7">
      <w:pPr>
        <w:jc w:val="both"/>
      </w:pPr>
      <w:r w:rsidRPr="00960E6F">
        <w:t xml:space="preserve">        </w:t>
      </w:r>
      <w:proofErr w:type="gramStart"/>
      <w:r w:rsidRPr="00960E6F"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9D08C7" w:rsidRPr="00960E6F" w:rsidRDefault="009D08C7" w:rsidP="009D08C7">
      <w:pPr>
        <w:jc w:val="center"/>
      </w:pPr>
    </w:p>
    <w:p w:rsidR="009D08C7" w:rsidRPr="00960E6F" w:rsidRDefault="009D08C7" w:rsidP="009D08C7">
      <w:pPr>
        <w:numPr>
          <w:ilvl w:val="0"/>
          <w:numId w:val="2"/>
        </w:numPr>
        <w:jc w:val="center"/>
      </w:pPr>
      <w:r w:rsidRPr="00960E6F">
        <w:t xml:space="preserve">Перечень администрируемых </w:t>
      </w:r>
      <w:r>
        <w:t xml:space="preserve">Администрацией </w:t>
      </w:r>
      <w:r w:rsidRPr="00AB2D52">
        <w:t xml:space="preserve">сельского поселения </w:t>
      </w:r>
      <w:r w:rsidR="0011617C">
        <w:t xml:space="preserve">Семеновский </w:t>
      </w:r>
      <w:r w:rsidRPr="00AB2D52">
        <w:t xml:space="preserve">сельсовет </w:t>
      </w:r>
      <w:r w:rsidRPr="00960E6F">
        <w:t xml:space="preserve">доходов бюджета </w:t>
      </w:r>
      <w:r>
        <w:t>городского поселения город Баймак</w:t>
      </w:r>
      <w:r w:rsidRPr="00960E6F">
        <w:t xml:space="preserve"> муниципального района </w:t>
      </w:r>
      <w:proofErr w:type="spellStart"/>
      <w:r w:rsidRPr="00960E6F">
        <w:t>Баймакский</w:t>
      </w:r>
      <w:proofErr w:type="spellEnd"/>
      <w:r w:rsidRPr="00960E6F">
        <w:t xml:space="preserve"> район Республики Башкортостан.</w:t>
      </w:r>
    </w:p>
    <w:p w:rsidR="009D08C7" w:rsidRPr="00960E6F" w:rsidRDefault="009D08C7" w:rsidP="009D08C7">
      <w:pPr>
        <w:jc w:val="center"/>
      </w:pPr>
    </w:p>
    <w:p w:rsidR="009D08C7" w:rsidRPr="00960E6F" w:rsidRDefault="009D08C7" w:rsidP="009D08C7">
      <w:pPr>
        <w:ind w:firstLine="720"/>
        <w:jc w:val="both"/>
      </w:pPr>
      <w:r w:rsidRPr="00960E6F">
        <w:t xml:space="preserve">В целях </w:t>
      </w:r>
      <w:proofErr w:type="gramStart"/>
      <w:r w:rsidRPr="00960E6F">
        <w:t>осуществления функций администратора доходов бюджета муниципального района</w:t>
      </w:r>
      <w:proofErr w:type="gramEnd"/>
      <w:r w:rsidRPr="00960E6F">
        <w:t xml:space="preserve"> </w:t>
      </w:r>
      <w:proofErr w:type="spellStart"/>
      <w:r w:rsidRPr="00960E6F">
        <w:t>Баймакский</w:t>
      </w:r>
      <w:proofErr w:type="spellEnd"/>
      <w:r w:rsidRPr="00960E6F">
        <w:t xml:space="preserve"> район Республики Башкортостан, администрируемых  </w:t>
      </w:r>
      <w:r>
        <w:t xml:space="preserve">Администрацией </w:t>
      </w:r>
      <w:r w:rsidRPr="00AB2D52">
        <w:t xml:space="preserve">сельского поселения </w:t>
      </w:r>
      <w:r w:rsidR="0011617C">
        <w:t>Семеновский</w:t>
      </w:r>
      <w:r w:rsidRPr="00AB2D52">
        <w:t xml:space="preserve"> сельсовет</w:t>
      </w:r>
      <w:r w:rsidRPr="00960E6F">
        <w:t>,</w:t>
      </w:r>
      <w:r>
        <w:t xml:space="preserve"> </w:t>
      </w:r>
      <w:r w:rsidRPr="00960E6F">
        <w:t xml:space="preserve">закрепить доходы за </w:t>
      </w:r>
      <w:r>
        <w:t xml:space="preserve">Централизованной бухгалтерией </w:t>
      </w:r>
      <w:r w:rsidR="00BC7281">
        <w:t xml:space="preserve">сельских поселений </w:t>
      </w:r>
      <w:r w:rsidRPr="00960E6F">
        <w:t xml:space="preserve">1 к настоящему Порядку.  </w:t>
      </w:r>
    </w:p>
    <w:p w:rsidR="009D08C7" w:rsidRPr="00960E6F" w:rsidRDefault="009D08C7" w:rsidP="009D08C7">
      <w:pPr>
        <w:ind w:firstLine="720"/>
        <w:jc w:val="both"/>
      </w:pPr>
      <w:r w:rsidRPr="00960E6F">
        <w:t>В рамках бюджетного процесса</w:t>
      </w:r>
      <w:r>
        <w:t xml:space="preserve"> Централизованная</w:t>
      </w:r>
      <w:r w:rsidRPr="00960E6F">
        <w:t xml:space="preserve"> </w:t>
      </w:r>
      <w:r>
        <w:t xml:space="preserve">бухгалтерия </w:t>
      </w:r>
      <w:r w:rsidR="00BC7281">
        <w:t>сельских поселений</w:t>
      </w:r>
      <w:r w:rsidRPr="00960E6F">
        <w:t>, за котор</w:t>
      </w:r>
      <w:r>
        <w:t>ой</w:t>
      </w:r>
      <w:r w:rsidRPr="00960E6F">
        <w:t xml:space="preserve"> закреплены доходы </w:t>
      </w:r>
      <w:r w:rsidRPr="005E28CE">
        <w:t xml:space="preserve">сельского поселения </w:t>
      </w:r>
      <w:r w:rsidR="0011617C">
        <w:t>Семеновский</w:t>
      </w:r>
      <w:r w:rsidRPr="005E28CE">
        <w:t xml:space="preserve"> сельсовет</w:t>
      </w:r>
      <w:r>
        <w:t xml:space="preserve"> муниципального района </w:t>
      </w:r>
      <w:proofErr w:type="spellStart"/>
      <w:r>
        <w:t>Баймакский</w:t>
      </w:r>
      <w:proofErr w:type="spellEnd"/>
      <w:r>
        <w:t xml:space="preserve"> район</w:t>
      </w:r>
      <w:r w:rsidRPr="005E28CE">
        <w:t xml:space="preserve"> </w:t>
      </w:r>
      <w:r w:rsidRPr="00960E6F">
        <w:t xml:space="preserve">Республики Башкортостан: </w:t>
      </w:r>
    </w:p>
    <w:p w:rsidR="009D08C7" w:rsidRPr="00960E6F" w:rsidRDefault="009D08C7" w:rsidP="009D08C7">
      <w:pPr>
        <w:ind w:firstLine="720"/>
        <w:jc w:val="both"/>
      </w:pPr>
      <w:r w:rsidRPr="00960E6F">
        <w:lastRenderedPageBreak/>
        <w:t xml:space="preserve"> -  осуществляют мониторинг, контроль, анализ и прогнозирование поступлений средств бюджета </w:t>
      </w:r>
      <w:r w:rsidRPr="00AB2D52">
        <w:t xml:space="preserve">сельского поселения </w:t>
      </w:r>
      <w:r w:rsidR="0011617C">
        <w:t>Семеновский</w:t>
      </w:r>
      <w:r w:rsidRPr="00AB2D52">
        <w:t xml:space="preserve"> сельсовет </w:t>
      </w:r>
      <w:r w:rsidRPr="00960E6F">
        <w:t xml:space="preserve">муниципального района </w:t>
      </w:r>
      <w:proofErr w:type="spellStart"/>
      <w:r w:rsidRPr="00960E6F">
        <w:t>Баймакский</w:t>
      </w:r>
      <w:proofErr w:type="spellEnd"/>
      <w:r w:rsidRPr="00960E6F">
        <w:t xml:space="preserve"> район Республики Башкортостан;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 - представляют в Управление федерального казначейства -</w:t>
      </w:r>
    </w:p>
    <w:p w:rsidR="009D08C7" w:rsidRPr="00960E6F" w:rsidRDefault="009D08C7" w:rsidP="009D08C7">
      <w:pPr>
        <w:jc w:val="both"/>
      </w:pPr>
      <w:r w:rsidRPr="00960E6F">
        <w:t xml:space="preserve">проект перечня доходов бюджета </w:t>
      </w:r>
      <w:r w:rsidRPr="00AB2D52">
        <w:t xml:space="preserve">сельского поселения </w:t>
      </w:r>
      <w:r w:rsidR="0011617C">
        <w:t>Семеновский</w:t>
      </w:r>
      <w:r w:rsidR="0011617C" w:rsidRPr="00AB2D52">
        <w:t xml:space="preserve"> </w:t>
      </w:r>
      <w:r w:rsidRPr="00AB2D52">
        <w:t xml:space="preserve">сельсовет </w:t>
      </w:r>
      <w:r w:rsidRPr="00960E6F">
        <w:t xml:space="preserve">муниципального района </w:t>
      </w:r>
      <w:proofErr w:type="spellStart"/>
      <w:r w:rsidRPr="00960E6F">
        <w:t>Баймакский</w:t>
      </w:r>
      <w:proofErr w:type="spellEnd"/>
      <w:r w:rsidRPr="00960E6F">
        <w:t xml:space="preserve"> район Республики Башкортостан, подлежащих закреплению за  </w:t>
      </w:r>
      <w:r>
        <w:t xml:space="preserve">Администрацией </w:t>
      </w:r>
      <w:r w:rsidRPr="00AB2D52">
        <w:t xml:space="preserve">сельского поселения </w:t>
      </w:r>
      <w:r w:rsidR="0011617C">
        <w:t>Семеновский</w:t>
      </w:r>
      <w:r w:rsidRPr="00AB2D52">
        <w:t xml:space="preserve"> сельсовет </w:t>
      </w:r>
      <w:r w:rsidRPr="00960E6F">
        <w:t>на очередной финансовый год;</w:t>
      </w:r>
    </w:p>
    <w:p w:rsidR="009D08C7" w:rsidRPr="00960E6F" w:rsidRDefault="009D08C7" w:rsidP="009D08C7">
      <w:pPr>
        <w:ind w:firstLine="720"/>
        <w:jc w:val="both"/>
      </w:pPr>
      <w:r w:rsidRPr="00960E6F">
        <w:t>-  осуществляют возврат поступлений из бюджета и уточнение вида и принадлежности невыясненных поступлений;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- представляют в </w:t>
      </w:r>
      <w:r w:rsidRPr="00960E6F">
        <w:rPr>
          <w:i/>
        </w:rPr>
        <w:t>бухгалтерию</w:t>
      </w:r>
      <w:r w:rsidRPr="00960E6F">
        <w:t xml:space="preserve"> информацию о первичных документах, необходимую для принятия обязательств по начислению администрируемых министерством доходов.</w:t>
      </w:r>
    </w:p>
    <w:p w:rsidR="009D08C7" w:rsidRPr="00960E6F" w:rsidRDefault="009D08C7" w:rsidP="009D08C7">
      <w:pPr>
        <w:ind w:left="720"/>
      </w:pPr>
    </w:p>
    <w:p w:rsidR="009D08C7" w:rsidRPr="00960E6F" w:rsidRDefault="009D08C7" w:rsidP="009D08C7">
      <w:pPr>
        <w:numPr>
          <w:ilvl w:val="0"/>
          <w:numId w:val="2"/>
        </w:numPr>
        <w:jc w:val="center"/>
      </w:pPr>
      <w:r w:rsidRPr="00960E6F">
        <w:t>Порядок возврата доходов из бюджета</w:t>
      </w:r>
      <w:r>
        <w:t xml:space="preserve"> </w:t>
      </w:r>
      <w:r w:rsidRPr="00AB2D52">
        <w:t xml:space="preserve">сельского поселения </w:t>
      </w:r>
      <w:r w:rsidR="0011617C">
        <w:t>Семеновский</w:t>
      </w:r>
      <w:r w:rsidRPr="00AB2D52">
        <w:t xml:space="preserve"> сельсовет </w:t>
      </w:r>
      <w:r w:rsidRPr="00960E6F">
        <w:t xml:space="preserve">муниципального района  </w:t>
      </w:r>
      <w:proofErr w:type="spellStart"/>
      <w:r w:rsidRPr="00960E6F">
        <w:t>Баймакский</w:t>
      </w:r>
      <w:proofErr w:type="spellEnd"/>
      <w:r w:rsidRPr="00960E6F">
        <w:t xml:space="preserve"> район Республики Башкортостан. </w:t>
      </w:r>
    </w:p>
    <w:p w:rsidR="009D08C7" w:rsidRPr="00960E6F" w:rsidRDefault="009D08C7" w:rsidP="009D08C7">
      <w:pPr>
        <w:ind w:left="720"/>
      </w:pPr>
    </w:p>
    <w:p w:rsidR="009D08C7" w:rsidRPr="00960E6F" w:rsidRDefault="009D08C7" w:rsidP="009D08C7">
      <w:pPr>
        <w:ind w:firstLine="720"/>
        <w:jc w:val="both"/>
      </w:pPr>
      <w:r w:rsidRPr="00960E6F">
        <w:t>Заявление о возврате излишне уплаченной суммы может быть подано в течение трех лет со дня уплаты указанной суммы.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Для возврата излишне уплаченной суммы плательщик представляет в </w:t>
      </w:r>
      <w:r>
        <w:t xml:space="preserve">Администрацию </w:t>
      </w:r>
      <w:r w:rsidRPr="00AB2D52">
        <w:t xml:space="preserve">сельского поселения </w:t>
      </w:r>
      <w:r w:rsidR="0011617C">
        <w:t>Семеновский</w:t>
      </w:r>
      <w:r w:rsidRPr="00AB2D52">
        <w:t xml:space="preserve"> сельсовет </w:t>
      </w:r>
      <w:r w:rsidRPr="00960E6F">
        <w:t xml:space="preserve">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9D08C7" w:rsidRPr="00960E6F" w:rsidRDefault="009D08C7" w:rsidP="009D08C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960E6F">
        <w:t>Возврат излишне уплаченной суммы производится в течение 30 дней со дня регистрации поступления указанного заявления.</w:t>
      </w:r>
    </w:p>
    <w:p w:rsidR="009D08C7" w:rsidRPr="00960E6F" w:rsidRDefault="009D08C7" w:rsidP="009D08C7">
      <w:pPr>
        <w:ind w:firstLine="720"/>
        <w:jc w:val="both"/>
      </w:pPr>
      <w:proofErr w:type="gramStart"/>
      <w:r w:rsidRPr="00960E6F">
        <w:t xml:space="preserve">Поступившее заявление на возврат от юридического или физического лица (далее – заявитель) направляется на рассмотрение в </w:t>
      </w:r>
      <w:r>
        <w:t xml:space="preserve">Администрации </w:t>
      </w:r>
      <w:r w:rsidRPr="00AB2D52">
        <w:t xml:space="preserve">сельского поселения </w:t>
      </w:r>
      <w:r w:rsidR="0011617C">
        <w:t>Семеновский</w:t>
      </w:r>
      <w:r w:rsidRPr="00AB2D52">
        <w:t xml:space="preserve"> сельсовет</w:t>
      </w:r>
      <w:r w:rsidRPr="00960E6F">
        <w:t xml:space="preserve"> в течение 3  рабочих дней со дня поступления в отдел заявления на возврат производит проверку правильности адресации документов на возврат и совместно с бухгалтерией проверяет факт поступления в бюджет </w:t>
      </w:r>
      <w:r w:rsidRPr="00AB2D52">
        <w:t xml:space="preserve">сельского поселения </w:t>
      </w:r>
      <w:r w:rsidR="0011617C">
        <w:t>Семеновский</w:t>
      </w:r>
      <w:r w:rsidRPr="00AB2D52">
        <w:t xml:space="preserve"> сельсовет </w:t>
      </w:r>
      <w:r w:rsidRPr="00960E6F">
        <w:t xml:space="preserve">муниципального района </w:t>
      </w:r>
      <w:proofErr w:type="spellStart"/>
      <w:r w:rsidRPr="00960E6F">
        <w:t>Баймакский</w:t>
      </w:r>
      <w:proofErr w:type="spellEnd"/>
      <w:r w:rsidRPr="00960E6F">
        <w:t xml:space="preserve"> район Республики Башкортостан суммы</w:t>
      </w:r>
      <w:proofErr w:type="gramEnd"/>
      <w:r w:rsidRPr="00960E6F">
        <w:t xml:space="preserve">, </w:t>
      </w:r>
      <w:proofErr w:type="gramStart"/>
      <w:r w:rsidRPr="00960E6F">
        <w:t>подлежащей</w:t>
      </w:r>
      <w:proofErr w:type="gramEnd"/>
      <w:r w:rsidRPr="00960E6F">
        <w:t xml:space="preserve"> возврату. </w:t>
      </w:r>
    </w:p>
    <w:p w:rsidR="009D08C7" w:rsidRPr="00960E6F" w:rsidRDefault="009D08C7" w:rsidP="009D08C7">
      <w:pPr>
        <w:ind w:firstLine="720"/>
        <w:jc w:val="both"/>
      </w:pPr>
      <w:proofErr w:type="gramStart"/>
      <w:r w:rsidRPr="00960E6F">
        <w:t xml:space="preserve">В том случае, когда администратором платежа, подлежащего возврату, является не </w:t>
      </w:r>
      <w:r>
        <w:t xml:space="preserve">Администрация </w:t>
      </w:r>
      <w:r w:rsidRPr="00AB2D52">
        <w:t xml:space="preserve">сельского поселения </w:t>
      </w:r>
      <w:r w:rsidR="0011617C">
        <w:t>Семеновский</w:t>
      </w:r>
      <w:r w:rsidRPr="00AB2D52">
        <w:t xml:space="preserve"> сельсовет </w:t>
      </w:r>
      <w:r w:rsidRPr="00960E6F">
        <w:t xml:space="preserve">или указанная сумма не поступила в бюджет, </w:t>
      </w:r>
      <w:r>
        <w:t>Централизованная б</w:t>
      </w:r>
      <w:r w:rsidRPr="00960E6F">
        <w:t>ухгалтерия</w:t>
      </w:r>
      <w:r>
        <w:t xml:space="preserve"> 3</w:t>
      </w:r>
      <w:r w:rsidRPr="00960E6F">
        <w:t>0 дней со дня регистрации заявления на возврат</w:t>
      </w:r>
      <w:r w:rsidRPr="00960E6F" w:rsidDel="00FA7037">
        <w:t xml:space="preserve"> </w:t>
      </w:r>
      <w:r w:rsidRPr="00960E6F">
        <w:t xml:space="preserve">подготавливает письмо заявителю за подписью </w:t>
      </w:r>
      <w:r>
        <w:t>Главного бухгалтера</w:t>
      </w:r>
      <w:r w:rsidRPr="00960E6F">
        <w:rPr>
          <w:i/>
        </w:rPr>
        <w:t>, координирующего деятельность по администрированию доходов бюджета,</w:t>
      </w:r>
      <w:r w:rsidRPr="00960E6F">
        <w:t xml:space="preserve"> об отказе в возврате излишне уплаченной суммы в бюджет с указанием причины отказа. </w:t>
      </w:r>
      <w:proofErr w:type="gramEnd"/>
    </w:p>
    <w:p w:rsidR="009D08C7" w:rsidRPr="00960E6F" w:rsidRDefault="009D08C7" w:rsidP="009D08C7">
      <w:pPr>
        <w:ind w:firstLine="720"/>
        <w:jc w:val="both"/>
      </w:pPr>
      <w:r w:rsidRPr="00960E6F">
        <w:t xml:space="preserve">В случае отсутствия указанных обстоятельств заявление на возврат направляется в соответствующий отдел, за которым закреплен доходный источник согласно приложению 1 к настоящему Порядку (далее </w:t>
      </w:r>
      <w:proofErr w:type="gramStart"/>
      <w:r w:rsidRPr="00960E6F">
        <w:t>–и</w:t>
      </w:r>
      <w:proofErr w:type="gramEnd"/>
      <w:r w:rsidRPr="00960E6F">
        <w:t>сполнитель).</w:t>
      </w:r>
    </w:p>
    <w:p w:rsidR="009D08C7" w:rsidRPr="00960E6F" w:rsidRDefault="009D08C7" w:rsidP="009D08C7">
      <w:pPr>
        <w:jc w:val="both"/>
      </w:pPr>
    </w:p>
    <w:p w:rsidR="009D08C7" w:rsidRPr="00960E6F" w:rsidRDefault="009D08C7" w:rsidP="009D08C7">
      <w:pPr>
        <w:ind w:firstLine="708"/>
        <w:jc w:val="both"/>
      </w:pPr>
      <w:r w:rsidRPr="00960E6F">
        <w:lastRenderedPageBreak/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за подписью </w:t>
      </w:r>
      <w:r>
        <w:t>главного экономиста</w:t>
      </w:r>
      <w:r w:rsidRPr="00960E6F">
        <w:rPr>
          <w:i/>
        </w:rPr>
        <w:t>, координирующего деятельность по администрированию доходов бюджета,</w:t>
      </w:r>
      <w:r w:rsidRPr="00960E6F">
        <w:t xml:space="preserve"> об отказе в возврате излишне  уплаченной суммы в бюджет с указанием причины отказа и приложением расчетных документов, представленных заявителем.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В случае отсутствия оснований для отказа в возврате излишне уплаченной суммы исполнитель: </w:t>
      </w:r>
    </w:p>
    <w:p w:rsidR="009D08C7" w:rsidRPr="00960E6F" w:rsidRDefault="009D08C7" w:rsidP="009D08C7">
      <w:pPr>
        <w:ind w:firstLine="720"/>
        <w:jc w:val="both"/>
      </w:pPr>
      <w:r w:rsidRPr="00960E6F"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9D08C7" w:rsidRPr="00660B2E" w:rsidRDefault="009D08C7" w:rsidP="009D08C7">
      <w:pPr>
        <w:jc w:val="both"/>
      </w:pPr>
      <w:r w:rsidRPr="00960E6F">
        <w:tab/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</w:t>
      </w:r>
      <w:r w:rsidRPr="00660B2E">
        <w:t xml:space="preserve">направляет на подпись ведущему  бухгалтеру и согласовывает у главного экономиста, координирующего деятельность по администрированию доходов бюджета; </w:t>
      </w:r>
    </w:p>
    <w:p w:rsidR="009D08C7" w:rsidRPr="00960E6F" w:rsidRDefault="009D08C7" w:rsidP="009D08C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0E6F">
        <w:t>в) направляет Заявку на возврат в электронном виде  в Управление Федерального казначейства по Республике Башкортостан;</w:t>
      </w:r>
    </w:p>
    <w:p w:rsidR="009D08C7" w:rsidRPr="00960E6F" w:rsidRDefault="009D08C7" w:rsidP="009D08C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0E6F"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9D08C7" w:rsidRPr="00960E6F" w:rsidRDefault="009D08C7" w:rsidP="009D08C7">
      <w:pPr>
        <w:ind w:firstLine="720"/>
        <w:jc w:val="both"/>
      </w:pPr>
      <w:proofErr w:type="gramStart"/>
      <w:r w:rsidRPr="00960E6F">
        <w:t>Контроль за</w:t>
      </w:r>
      <w:proofErr w:type="gramEnd"/>
      <w:r w:rsidRPr="00960E6F">
        <w:t xml:space="preserve"> исполнением Заявок на возврат, направленных в </w:t>
      </w:r>
      <w:smartTag w:uri="urn:schemas-microsoft-com:office:smarttags" w:element="PersonName">
        <w:r w:rsidRPr="00960E6F">
          <w:t>Управление Федерального казначейства по Республике Башкортостан</w:t>
        </w:r>
      </w:smartTag>
      <w:r w:rsidRPr="00960E6F">
        <w:t>, возлагается на  исполнителя.</w:t>
      </w:r>
    </w:p>
    <w:p w:rsidR="009D08C7" w:rsidRPr="00960E6F" w:rsidRDefault="009D08C7" w:rsidP="009D08C7">
      <w:pPr>
        <w:ind w:firstLine="720"/>
        <w:jc w:val="both"/>
      </w:pPr>
    </w:p>
    <w:p w:rsidR="009D08C7" w:rsidRPr="00960E6F" w:rsidRDefault="009D08C7" w:rsidP="009D08C7">
      <w:pPr>
        <w:jc w:val="center"/>
      </w:pPr>
    </w:p>
    <w:p w:rsidR="009D08C7" w:rsidRPr="00960E6F" w:rsidRDefault="009D08C7" w:rsidP="009D08C7">
      <w:pPr>
        <w:jc w:val="center"/>
      </w:pPr>
      <w:r w:rsidRPr="00960E6F">
        <w:t>4. Порядок уточнения (зачет) невыясненных поступлений</w:t>
      </w:r>
    </w:p>
    <w:p w:rsidR="009D08C7" w:rsidRPr="00960E6F" w:rsidRDefault="009D08C7" w:rsidP="009D08C7">
      <w:pPr>
        <w:jc w:val="center"/>
      </w:pPr>
    </w:p>
    <w:p w:rsidR="009D08C7" w:rsidRPr="00960E6F" w:rsidRDefault="009D08C7" w:rsidP="009D08C7">
      <w:pPr>
        <w:ind w:firstLine="720"/>
        <w:jc w:val="both"/>
      </w:pPr>
      <w:proofErr w:type="gramStart"/>
      <w:r w:rsidRPr="00960E6F">
        <w:t xml:space="preserve">В течение следующего рабочего дня, после получения </w:t>
      </w:r>
      <w:r>
        <w:t xml:space="preserve">Администрацией </w:t>
      </w:r>
      <w:r w:rsidRPr="00AB2D52">
        <w:t xml:space="preserve">сельского поселения </w:t>
      </w:r>
      <w:r w:rsidR="0011617C">
        <w:t>Семеновский</w:t>
      </w:r>
      <w:r w:rsidRPr="00AB2D52">
        <w:t xml:space="preserve"> сельсовет</w:t>
      </w:r>
      <w:r>
        <w:t xml:space="preserve"> </w:t>
      </w:r>
      <w:r w:rsidRPr="00960E6F">
        <w:t xml:space="preserve">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Республики Башкортостан, </w:t>
      </w:r>
      <w:r>
        <w:t xml:space="preserve">Администрация </w:t>
      </w:r>
      <w:r w:rsidRPr="00AB2D52">
        <w:t xml:space="preserve">сельского поселения </w:t>
      </w:r>
      <w:r w:rsidR="0011617C">
        <w:t>Семеновский</w:t>
      </w:r>
      <w:r w:rsidR="0011617C" w:rsidRPr="00AB2D52">
        <w:t xml:space="preserve"> </w:t>
      </w:r>
      <w:r w:rsidRPr="00AB2D52">
        <w:t xml:space="preserve">сельсовет </w:t>
      </w:r>
      <w:r w:rsidRPr="00960E6F">
        <w:t>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  <w:proofErr w:type="gramEnd"/>
    </w:p>
    <w:p w:rsidR="009D08C7" w:rsidRPr="00960E6F" w:rsidRDefault="009D08C7" w:rsidP="009D08C7">
      <w:pPr>
        <w:ind w:firstLine="720"/>
        <w:jc w:val="both"/>
      </w:pPr>
      <w:r w:rsidRPr="00960E6F">
        <w:t>Исполнитель в течение 10 рабочих дней:</w:t>
      </w:r>
    </w:p>
    <w:p w:rsidR="009D08C7" w:rsidRPr="00960E6F" w:rsidRDefault="009D08C7" w:rsidP="009D08C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960E6F"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9D08C7" w:rsidRPr="00960E6F" w:rsidRDefault="009D08C7" w:rsidP="009D08C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</w:rPr>
      </w:pPr>
      <w:r w:rsidRPr="00960E6F">
        <w:lastRenderedPageBreak/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9D08C7" w:rsidRPr="00960E6F" w:rsidRDefault="009D08C7" w:rsidP="009D08C7">
      <w:pPr>
        <w:shd w:val="clear" w:color="auto" w:fill="FFFFFF"/>
        <w:autoSpaceDE w:val="0"/>
        <w:autoSpaceDN w:val="0"/>
        <w:adjustRightInd w:val="0"/>
        <w:jc w:val="both"/>
      </w:pPr>
      <w:r w:rsidRPr="00960E6F">
        <w:tab/>
        <w:t>в) направляет оформленное на бумажном носителе уведомление на утверждение   заместителю руководителя.</w:t>
      </w:r>
    </w:p>
    <w:p w:rsidR="009D08C7" w:rsidRPr="00960E6F" w:rsidRDefault="009D08C7" w:rsidP="009D08C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960E6F">
        <w:t>Не позднее 11- 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9D08C7" w:rsidRPr="00960E6F" w:rsidRDefault="009D08C7" w:rsidP="009D08C7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960E6F">
        <w:tab/>
      </w:r>
      <w:proofErr w:type="gramStart"/>
      <w:r w:rsidRPr="00960E6F">
        <w:t>Контроль за</w:t>
      </w:r>
      <w:proofErr w:type="gramEnd"/>
      <w:r w:rsidRPr="00960E6F">
        <w:t xml:space="preserve"> исполнением уведомлений, направленных в </w:t>
      </w:r>
      <w:smartTag w:uri="urn:schemas-microsoft-com:office:smarttags" w:element="PersonName">
        <w:r w:rsidRPr="00960E6F">
          <w:t>Управление Федерального казначейства по Республике Башкортостан</w:t>
        </w:r>
      </w:smartTag>
      <w:r w:rsidRPr="00960E6F">
        <w:t>, возлагается на исполнителя</w:t>
      </w:r>
      <w:r w:rsidRPr="00960E6F">
        <w:rPr>
          <w:bCs/>
          <w:i/>
        </w:rPr>
        <w:t xml:space="preserve">. </w:t>
      </w:r>
    </w:p>
    <w:p w:rsidR="009D08C7" w:rsidRPr="00960E6F" w:rsidRDefault="009D08C7" w:rsidP="009D08C7">
      <w:pPr>
        <w:ind w:firstLine="708"/>
        <w:jc w:val="both"/>
      </w:pPr>
      <w:r w:rsidRPr="00960E6F"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9D08C7" w:rsidRPr="00960E6F" w:rsidRDefault="009D08C7" w:rsidP="009D08C7">
      <w:pPr>
        <w:jc w:val="center"/>
      </w:pPr>
    </w:p>
    <w:p w:rsidR="009D08C7" w:rsidRPr="00960E6F" w:rsidRDefault="009D08C7" w:rsidP="009D08C7">
      <w:pPr>
        <w:jc w:val="center"/>
      </w:pPr>
    </w:p>
    <w:p w:rsidR="009D08C7" w:rsidRPr="00960E6F" w:rsidRDefault="009D08C7" w:rsidP="009D08C7">
      <w:pPr>
        <w:jc w:val="center"/>
      </w:pPr>
      <w:r w:rsidRPr="00960E6F">
        <w:t>5.Заключительные положения</w:t>
      </w:r>
    </w:p>
    <w:p w:rsidR="009D08C7" w:rsidRPr="00960E6F" w:rsidRDefault="009D08C7" w:rsidP="009D08C7">
      <w:pPr>
        <w:jc w:val="center"/>
      </w:pPr>
    </w:p>
    <w:p w:rsidR="009D08C7" w:rsidRPr="00960E6F" w:rsidRDefault="009D08C7" w:rsidP="009D08C7">
      <w:pPr>
        <w:ind w:firstLine="708"/>
        <w:jc w:val="both"/>
        <w:rPr>
          <w:bCs/>
          <w:i/>
        </w:rPr>
      </w:pPr>
      <w:r w:rsidRPr="00960E6F"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960E6F">
        <w:rPr>
          <w:bCs/>
          <w:i/>
        </w:rPr>
        <w:t xml:space="preserve">. </w:t>
      </w:r>
    </w:p>
    <w:p w:rsidR="009D08C7" w:rsidRPr="00960E6F" w:rsidRDefault="009D08C7" w:rsidP="009D08C7">
      <w:pPr>
        <w:ind w:firstLine="708"/>
        <w:jc w:val="both"/>
      </w:pPr>
      <w:proofErr w:type="gramStart"/>
      <w:r>
        <w:t xml:space="preserve">Администрация </w:t>
      </w:r>
      <w:r w:rsidRPr="00AB2D52">
        <w:t xml:space="preserve">сельского поселения </w:t>
      </w:r>
      <w:r w:rsidR="0011617C">
        <w:t>Семеновский</w:t>
      </w:r>
      <w:r w:rsidR="0011617C" w:rsidRPr="00AB2D52">
        <w:t xml:space="preserve"> </w:t>
      </w:r>
      <w:r w:rsidRPr="00AB2D52">
        <w:t xml:space="preserve">сельсовет </w:t>
      </w:r>
      <w:r w:rsidRPr="00960E6F">
        <w:t xml:space="preserve"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 </w:t>
      </w:r>
      <w:proofErr w:type="gramEnd"/>
    </w:p>
    <w:p w:rsidR="009D08C7" w:rsidRPr="00960E6F" w:rsidRDefault="009D08C7" w:rsidP="009D08C7"/>
    <w:p w:rsidR="009D08C7" w:rsidRPr="00960E6F" w:rsidRDefault="009D08C7" w:rsidP="009D08C7">
      <w:pPr>
        <w:jc w:val="right"/>
      </w:pPr>
      <w:r w:rsidRPr="00960E6F">
        <w:t xml:space="preserve">                                </w:t>
      </w:r>
    </w:p>
    <w:p w:rsidR="009D08C7" w:rsidRPr="00960E6F" w:rsidRDefault="009D08C7" w:rsidP="009D08C7">
      <w:pPr>
        <w:jc w:val="right"/>
      </w:pPr>
    </w:p>
    <w:p w:rsidR="009D08C7" w:rsidRPr="00960E6F" w:rsidRDefault="009D08C7" w:rsidP="009D08C7">
      <w:pPr>
        <w:jc w:val="right"/>
      </w:pPr>
    </w:p>
    <w:p w:rsidR="009D08C7" w:rsidRPr="00960E6F" w:rsidRDefault="009D08C7" w:rsidP="009D08C7">
      <w:pPr>
        <w:jc w:val="right"/>
      </w:pPr>
      <w:r>
        <w:br w:type="page"/>
      </w:r>
      <w:r w:rsidRPr="00960E6F">
        <w:lastRenderedPageBreak/>
        <w:t>Приложение 1</w:t>
      </w:r>
    </w:p>
    <w:p w:rsidR="009D08C7" w:rsidRDefault="009D08C7" w:rsidP="0011617C">
      <w:pPr>
        <w:ind w:left="2832"/>
      </w:pPr>
      <w:r w:rsidRPr="00960E6F">
        <w:t>к Порядку администрирования доходов</w:t>
      </w:r>
      <w:r w:rsidRPr="004612B9">
        <w:t xml:space="preserve"> </w:t>
      </w:r>
      <w:r w:rsidRPr="00960E6F">
        <w:t>бюджета</w:t>
      </w:r>
    </w:p>
    <w:p w:rsidR="009D08C7" w:rsidRPr="00960E6F" w:rsidRDefault="009D08C7" w:rsidP="0011617C">
      <w:pPr>
        <w:ind w:left="2832"/>
      </w:pPr>
      <w:r>
        <w:t xml:space="preserve">сельского поселения </w:t>
      </w:r>
      <w:r w:rsidR="0011617C">
        <w:t>Семеновский</w:t>
      </w:r>
      <w:r>
        <w:t xml:space="preserve"> сельсовет</w:t>
      </w:r>
    </w:p>
    <w:p w:rsidR="009D08C7" w:rsidRPr="00960E6F" w:rsidRDefault="009D08C7" w:rsidP="0011617C">
      <w:pPr>
        <w:ind w:left="2832"/>
      </w:pPr>
      <w:r w:rsidRPr="00960E6F">
        <w:t xml:space="preserve">муниципального района </w:t>
      </w:r>
      <w:proofErr w:type="spellStart"/>
      <w:r w:rsidRPr="00960E6F">
        <w:t>Баймакский</w:t>
      </w:r>
      <w:proofErr w:type="spellEnd"/>
      <w:r w:rsidRPr="00960E6F">
        <w:t xml:space="preserve"> район</w:t>
      </w:r>
      <w:r>
        <w:t xml:space="preserve"> РБ,</w:t>
      </w:r>
    </w:p>
    <w:p w:rsidR="0011617C" w:rsidRDefault="009D08C7" w:rsidP="0011617C">
      <w:pPr>
        <w:ind w:left="2832"/>
      </w:pPr>
      <w:r>
        <w:t xml:space="preserve">администрируемых  </w:t>
      </w:r>
      <w:r w:rsidRPr="00960E6F">
        <w:t xml:space="preserve"> </w:t>
      </w:r>
      <w:r>
        <w:t xml:space="preserve">Администрацией  </w:t>
      </w:r>
      <w:proofErr w:type="gramStart"/>
      <w:r>
        <w:t>сельского</w:t>
      </w:r>
      <w:proofErr w:type="gramEnd"/>
    </w:p>
    <w:p w:rsidR="009D08C7" w:rsidRPr="00960E6F" w:rsidRDefault="009D08C7" w:rsidP="0011617C">
      <w:pPr>
        <w:ind w:left="2832"/>
      </w:pPr>
      <w:r>
        <w:t xml:space="preserve">поселения </w:t>
      </w:r>
      <w:r w:rsidR="0011617C">
        <w:t>Семеновский</w:t>
      </w:r>
      <w:r w:rsidRPr="004612B9">
        <w:t xml:space="preserve"> сельсовет</w:t>
      </w:r>
    </w:p>
    <w:p w:rsidR="009D08C7" w:rsidRPr="00960E6F" w:rsidRDefault="009D08C7" w:rsidP="0011617C">
      <w:pPr>
        <w:ind w:left="2832"/>
      </w:pPr>
      <w:r w:rsidRPr="00960E6F">
        <w:t xml:space="preserve">муниципального района </w:t>
      </w:r>
      <w:proofErr w:type="spellStart"/>
      <w:r w:rsidRPr="00960E6F">
        <w:t>Баймакский</w:t>
      </w:r>
      <w:proofErr w:type="spellEnd"/>
      <w:r w:rsidRPr="00960E6F">
        <w:t xml:space="preserve"> район</w:t>
      </w:r>
    </w:p>
    <w:p w:rsidR="009D08C7" w:rsidRPr="00960E6F" w:rsidRDefault="009D08C7" w:rsidP="00267819">
      <w:pPr>
        <w:jc w:val="right"/>
      </w:pPr>
      <w:r w:rsidRPr="00960E6F">
        <w:t xml:space="preserve">                                                                                                      </w:t>
      </w:r>
    </w:p>
    <w:p w:rsidR="009D08C7" w:rsidRPr="00960E6F" w:rsidRDefault="009D08C7" w:rsidP="009D08C7">
      <w:pPr>
        <w:jc w:val="center"/>
      </w:pPr>
      <w:r w:rsidRPr="00960E6F">
        <w:t xml:space="preserve">Доходы, закрепляемые за </w:t>
      </w:r>
      <w:r>
        <w:t>централизованной бухгалтерией</w:t>
      </w:r>
    </w:p>
    <w:p w:rsidR="009D08C7" w:rsidRDefault="009D08C7" w:rsidP="009D08C7">
      <w:pPr>
        <w:jc w:val="center"/>
      </w:pPr>
      <w:r>
        <w:t xml:space="preserve">Администрации сельского поселения </w:t>
      </w:r>
      <w:r w:rsidR="0011617C">
        <w:t>Семеновский</w:t>
      </w:r>
      <w:r>
        <w:t xml:space="preserve"> сельсовет</w:t>
      </w:r>
    </w:p>
    <w:p w:rsidR="009D08C7" w:rsidRPr="00960E6F" w:rsidRDefault="009D08C7" w:rsidP="009D08C7">
      <w:pPr>
        <w:jc w:val="center"/>
      </w:pPr>
      <w:r>
        <w:t xml:space="preserve"> </w:t>
      </w:r>
      <w:r w:rsidRPr="00960E6F">
        <w:t xml:space="preserve"> муниципального района </w:t>
      </w:r>
      <w:proofErr w:type="spellStart"/>
      <w:r w:rsidRPr="00960E6F">
        <w:t>Баймакский</w:t>
      </w:r>
      <w:proofErr w:type="spellEnd"/>
      <w:r w:rsidRPr="00960E6F">
        <w:t xml:space="preserve"> район Республики Башкортостан</w:t>
      </w:r>
    </w:p>
    <w:p w:rsidR="009D08C7" w:rsidRPr="00960E6F" w:rsidRDefault="009D08C7" w:rsidP="009D08C7"/>
    <w:p w:rsidR="009D08C7" w:rsidRPr="00960E6F" w:rsidRDefault="009D08C7" w:rsidP="009D08C7">
      <w:pPr>
        <w:rPr>
          <w:sz w:val="20"/>
          <w:szCs w:val="20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4836"/>
        <w:gridCol w:w="2429"/>
      </w:tblGrid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 w:rsidR="009D08C7" w:rsidRPr="00960E6F" w:rsidRDefault="009D08C7" w:rsidP="00084408">
            <w:pPr>
              <w:widowControl w:val="0"/>
              <w:autoSpaceDE w:val="0"/>
              <w:autoSpaceDN w:val="0"/>
              <w:adjustRightInd w:val="0"/>
            </w:pPr>
            <w:r w:rsidRPr="00960E6F">
              <w:t>Код бюджетной классификации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D08C7" w:rsidRPr="00960E6F" w:rsidRDefault="009D08C7" w:rsidP="0008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6F">
              <w:t>Наименование дохода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D08C7" w:rsidRPr="00960E6F" w:rsidRDefault="009D08C7" w:rsidP="000844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0E6F">
              <w:t>Наименование отдела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791 1 0 804020 01 1000 110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D08C7" w:rsidRDefault="009D08C7" w:rsidP="00084408">
            <w:pPr>
              <w:jc w:val="center"/>
            </w:pPr>
            <w:r w:rsidRPr="00AC38D1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791 1 08 04020 01 4000 110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D08C7" w:rsidRDefault="009D08C7" w:rsidP="00084408">
            <w:pPr>
              <w:jc w:val="center"/>
            </w:pPr>
            <w:r w:rsidRPr="00AC38D1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Default="009D08C7" w:rsidP="00084408">
            <w:r>
              <w:t xml:space="preserve">791 </w:t>
            </w:r>
            <w:r w:rsidRPr="003D374A">
              <w:t>1 08 07150 01 0000 110</w:t>
            </w:r>
          </w:p>
        </w:tc>
        <w:tc>
          <w:tcPr>
            <w:tcW w:w="4912" w:type="dxa"/>
            <w:shd w:val="clear" w:color="auto" w:fill="auto"/>
          </w:tcPr>
          <w:p w:rsidR="009D08C7" w:rsidRPr="00FC5EFE" w:rsidRDefault="009D08C7" w:rsidP="00084408">
            <w:r w:rsidRPr="003D374A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D08C7" w:rsidRPr="00FC5EFE" w:rsidRDefault="009D08C7" w:rsidP="00084408">
            <w:pPr>
              <w:jc w:val="center"/>
            </w:pPr>
            <w:r w:rsidRPr="003D374A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>
              <w:t>791 1 08 07175</w:t>
            </w:r>
            <w:r w:rsidRPr="00FC5EFE">
              <w:t xml:space="preserve"> 01 0000 110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FC5EFE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D08C7" w:rsidRPr="00AC38D1" w:rsidRDefault="009D08C7" w:rsidP="00084408">
            <w:pPr>
              <w:jc w:val="center"/>
            </w:pPr>
            <w:r w:rsidRPr="00FC5EFE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791 1 13 01995 10 0000 130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9D08C7" w:rsidRPr="00960E6F" w:rsidRDefault="009D08C7" w:rsidP="000844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Централизованная б</w:t>
            </w:r>
            <w:r w:rsidRPr="00960E6F">
              <w:t>ухгалтерия</w:t>
            </w:r>
          </w:p>
        </w:tc>
      </w:tr>
      <w:tr w:rsidR="009D08C7" w:rsidRPr="00960E6F" w:rsidTr="00084408">
        <w:trPr>
          <w:trHeight w:val="591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791 1 13 02065 10 0000 130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 xml:space="preserve">Доходы, поступающие в порядке возмещения расходов, понесенных в </w:t>
            </w:r>
            <w:r w:rsidRPr="000C6A72">
              <w:lastRenderedPageBreak/>
              <w:t>связи с эксплуатацией имущества сельских поселений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lastRenderedPageBreak/>
              <w:t>Централизованная бухгалтерия</w:t>
            </w:r>
          </w:p>
        </w:tc>
      </w:tr>
      <w:tr w:rsidR="009D08C7" w:rsidRPr="00960E6F" w:rsidTr="00084408">
        <w:trPr>
          <w:trHeight w:val="675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lastRenderedPageBreak/>
              <w:t>791 1 13 02995 10 0000 130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Прочие доходы от компенсации затрат бюджетов сельских поселений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791 1 16 2 051 10 0000 140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791 1 16 23052 10 0000 140</w:t>
            </w:r>
          </w:p>
        </w:tc>
        <w:tc>
          <w:tcPr>
            <w:tcW w:w="4912" w:type="dxa"/>
            <w:shd w:val="clear" w:color="auto" w:fill="auto"/>
          </w:tcPr>
          <w:p w:rsidR="009D08C7" w:rsidRDefault="009D08C7" w:rsidP="00084408">
            <w:r w:rsidRPr="000C6A72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  <w:p w:rsidR="009D08C7" w:rsidRPr="000C6A72" w:rsidRDefault="009D08C7" w:rsidP="00084408"/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30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791 1 16 90050 10 0000 140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30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791 1 17 01050 10 0000 180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Невыясненные поступления, зачисляемые в бюджеты сельских поселений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30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791 1 17 05050 10 0000 180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Прочие неналоговые доходы бюджетов сельских поселений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791 1 18 05000 10 0000 180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30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791 1 18 05200 10 0000 151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791 2 02 15001 10 0000 151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791 2 02 15002 10 0000 151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791 2 02 20041 10 0000 151</w:t>
            </w:r>
          </w:p>
        </w:tc>
        <w:tc>
          <w:tcPr>
            <w:tcW w:w="4912" w:type="dxa"/>
            <w:shd w:val="clear" w:color="auto" w:fill="auto"/>
            <w:hideMark/>
          </w:tcPr>
          <w:p w:rsidR="009D08C7" w:rsidRPr="000C6A72" w:rsidRDefault="009D08C7" w:rsidP="00084408">
            <w:r w:rsidRPr="000C6A72">
              <w:t xml:space="preserve">Субсидии бюджетам сельских поселений на строительство, </w:t>
            </w:r>
            <w:r w:rsidRPr="000C6A72">
              <w:lastRenderedPageBreak/>
              <w:t>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lastRenderedPageBreak/>
              <w:t>Централизованная бухгалтерия</w:t>
            </w:r>
          </w:p>
        </w:tc>
      </w:tr>
      <w:tr w:rsidR="009D08C7" w:rsidRPr="00960E6F" w:rsidTr="00084408">
        <w:trPr>
          <w:trHeight w:val="30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lastRenderedPageBreak/>
              <w:t>791 2 02 29999 10 7101 151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Прочие субсидии бюджетам сельских поселений</w:t>
            </w:r>
            <w:r>
              <w:t xml:space="preserve"> </w:t>
            </w:r>
            <w:r w:rsidRPr="000C6A72">
              <w:t xml:space="preserve">(субсидии на </w:t>
            </w:r>
            <w:proofErr w:type="spellStart"/>
            <w:r w:rsidRPr="000C6A72">
              <w:t>софинансирование</w:t>
            </w:r>
            <w:proofErr w:type="spellEnd"/>
            <w:r w:rsidRPr="000C6A72">
              <w:t xml:space="preserve"> расходных обязательств)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791 2 02 29999 10 7129 151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Прочие субсидии бюджетам сельских поселений (субсидии для долевого финансирования проектов развития территорий сельских и городских поселений муниципальных районов Республики Башкортостан, основанных на местных инициативах)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791 2 02 29999 10 7135 151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 xml:space="preserve">Прочие субсидии бюджетам сельских поселений (Субсидии на </w:t>
            </w:r>
            <w:proofErr w:type="spellStart"/>
            <w:r w:rsidRPr="000C6A72">
              <w:t>софинансирование</w:t>
            </w:r>
            <w:proofErr w:type="spellEnd"/>
            <w:r w:rsidRPr="000C6A72"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300"/>
          <w:jc w:val="center"/>
        </w:trPr>
        <w:tc>
          <w:tcPr>
            <w:tcW w:w="3298" w:type="dxa"/>
            <w:shd w:val="clear" w:color="auto" w:fill="auto"/>
            <w:noWrap/>
            <w:hideMark/>
          </w:tcPr>
          <w:p w:rsidR="009D08C7" w:rsidRPr="000C6A72" w:rsidRDefault="009D08C7" w:rsidP="00084408">
            <w:r w:rsidRPr="000C6A72">
              <w:t>791 2 02 35118 10 0000 151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300"/>
          <w:jc w:val="center"/>
        </w:trPr>
        <w:tc>
          <w:tcPr>
            <w:tcW w:w="3298" w:type="dxa"/>
            <w:shd w:val="clear" w:color="auto" w:fill="auto"/>
            <w:noWrap/>
            <w:hideMark/>
          </w:tcPr>
          <w:p w:rsidR="009D08C7" w:rsidRPr="000C6A72" w:rsidRDefault="009D08C7" w:rsidP="00084408">
            <w:r w:rsidRPr="000C6A72">
              <w:t>791 2 02 40014 10 0000 151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30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791 2 02 49999 10 7311 151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Прочие межбюджетные трансферты, передаваемые бюджетам сельских поселений (Прочие межбюджетные трансферты на мероприятия в области сельскохозяйственного производства)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  <w:hideMark/>
          </w:tcPr>
          <w:p w:rsidR="009D08C7" w:rsidRPr="000C6A72" w:rsidRDefault="009D08C7" w:rsidP="00084408">
            <w:r w:rsidRPr="000C6A72">
              <w:t>791 2 02 49999 10 7501 151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  <w:hideMark/>
          </w:tcPr>
          <w:p w:rsidR="009D08C7" w:rsidRPr="000C6A72" w:rsidRDefault="009D08C7" w:rsidP="00084408">
            <w:r w:rsidRPr="000C6A72">
              <w:lastRenderedPageBreak/>
              <w:t>791 2 02 49999 10 7502 151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C91293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791 2 02 49999 10 7503 151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6D26A5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  <w:hideMark/>
          </w:tcPr>
          <w:p w:rsidR="009D08C7" w:rsidRPr="000C6A72" w:rsidRDefault="009D08C7" w:rsidP="00084408">
            <w:r w:rsidRPr="000C6A72">
              <w:t>791 2 02 90054 10 0000 151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6D26A5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791 2 02 90054 10 7301 151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Прочие безвозмездные поступления в бюджеты сельских поселений от бюджетов муниципальных районов (прочие)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6D26A5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791 2 08 05000 10 0000 180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6D26A5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  <w:hideMark/>
          </w:tcPr>
          <w:p w:rsidR="009D08C7" w:rsidRPr="000C6A72" w:rsidRDefault="009D08C7" w:rsidP="00084408">
            <w:r w:rsidRPr="000C6A72">
              <w:t>791 2 18 60010 10 0000 151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6D26A5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791 2 18 05010 10 0000 180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353" w:type="dxa"/>
            <w:shd w:val="clear" w:color="auto" w:fill="auto"/>
          </w:tcPr>
          <w:p w:rsidR="009D08C7" w:rsidRDefault="009D08C7" w:rsidP="00084408">
            <w:r w:rsidRPr="006D26A5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</w:tcPr>
          <w:p w:rsidR="009D08C7" w:rsidRPr="000C6A72" w:rsidRDefault="009D08C7" w:rsidP="00084408">
            <w:r w:rsidRPr="000C6A72">
              <w:t>791 2 18 05020 10 0000 180</w:t>
            </w:r>
          </w:p>
        </w:tc>
        <w:tc>
          <w:tcPr>
            <w:tcW w:w="4912" w:type="dxa"/>
            <w:shd w:val="clear" w:color="auto" w:fill="auto"/>
          </w:tcPr>
          <w:p w:rsidR="009D08C7" w:rsidRPr="000C6A72" w:rsidRDefault="009D08C7" w:rsidP="00084408">
            <w:r w:rsidRPr="000C6A72">
              <w:t xml:space="preserve">Доходы бюджетов сельских поселений от возврата автономными учреждениями остатков субсидий </w:t>
            </w:r>
            <w:r w:rsidRPr="000C6A72">
              <w:lastRenderedPageBreak/>
              <w:t>прошлых лет</w:t>
            </w:r>
          </w:p>
        </w:tc>
        <w:tc>
          <w:tcPr>
            <w:tcW w:w="2353" w:type="dxa"/>
            <w:shd w:val="clear" w:color="auto" w:fill="auto"/>
          </w:tcPr>
          <w:p w:rsidR="009D08C7" w:rsidRPr="006D26A5" w:rsidRDefault="009D08C7" w:rsidP="00084408">
            <w:r w:rsidRPr="005E28CE">
              <w:lastRenderedPageBreak/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 w:rsidR="009D08C7" w:rsidRDefault="009D08C7" w:rsidP="0008440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791 2 18 05030 10 0000 180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D08C7" w:rsidRDefault="009D08C7" w:rsidP="00084408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353" w:type="dxa"/>
            <w:shd w:val="clear" w:color="auto" w:fill="auto"/>
          </w:tcPr>
          <w:p w:rsidR="009D08C7" w:rsidRPr="006D26A5" w:rsidRDefault="009D08C7" w:rsidP="00084408">
            <w:r w:rsidRPr="005E28CE">
              <w:t>Централизованная бухгалтерия</w:t>
            </w:r>
          </w:p>
        </w:tc>
      </w:tr>
      <w:tr w:rsidR="009D08C7" w:rsidRPr="00960E6F" w:rsidTr="00084408">
        <w:trPr>
          <w:trHeight w:val="450"/>
          <w:jc w:val="center"/>
        </w:trPr>
        <w:tc>
          <w:tcPr>
            <w:tcW w:w="3298" w:type="dxa"/>
            <w:shd w:val="clear" w:color="auto" w:fill="auto"/>
            <w:noWrap/>
            <w:vAlign w:val="center"/>
          </w:tcPr>
          <w:p w:rsidR="009D08C7" w:rsidRDefault="009D08C7" w:rsidP="00084408">
            <w:pPr>
              <w:rPr>
                <w:color w:val="000000"/>
              </w:rPr>
            </w:pPr>
            <w:r>
              <w:rPr>
                <w:color w:val="000000"/>
              </w:rPr>
              <w:t>791 2 19 00000 10 0000 151</w:t>
            </w:r>
          </w:p>
        </w:tc>
        <w:tc>
          <w:tcPr>
            <w:tcW w:w="4912" w:type="dxa"/>
            <w:shd w:val="clear" w:color="auto" w:fill="auto"/>
            <w:vAlign w:val="center"/>
          </w:tcPr>
          <w:p w:rsidR="009D08C7" w:rsidRDefault="009D08C7" w:rsidP="00084408">
            <w:pPr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53" w:type="dxa"/>
            <w:shd w:val="clear" w:color="auto" w:fill="auto"/>
          </w:tcPr>
          <w:p w:rsidR="009D08C7" w:rsidRPr="006D26A5" w:rsidRDefault="009D08C7" w:rsidP="00084408">
            <w:r w:rsidRPr="005E28CE">
              <w:t>Централизованная бухгалтерия</w:t>
            </w:r>
          </w:p>
        </w:tc>
      </w:tr>
    </w:tbl>
    <w:p w:rsidR="009D08C7" w:rsidRPr="00960E6F" w:rsidRDefault="009D08C7" w:rsidP="009D08C7"/>
    <w:p w:rsidR="009D08C7" w:rsidRPr="00960E6F" w:rsidRDefault="009D08C7" w:rsidP="009D08C7"/>
    <w:p w:rsidR="009D08C7" w:rsidRPr="00960E6F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9D08C7" w:rsidRDefault="009D08C7" w:rsidP="009D08C7"/>
    <w:p w:rsidR="00267819" w:rsidRDefault="00267819" w:rsidP="00267819">
      <w:r>
        <w:t xml:space="preserve">                                        </w:t>
      </w:r>
    </w:p>
    <w:p w:rsidR="00267819" w:rsidRDefault="00267819" w:rsidP="00267819"/>
    <w:p w:rsidR="00267819" w:rsidRDefault="00267819" w:rsidP="00267819"/>
    <w:p w:rsidR="00267819" w:rsidRDefault="00267819" w:rsidP="00267819"/>
    <w:p w:rsidR="00267819" w:rsidRDefault="00267819" w:rsidP="00267819"/>
    <w:p w:rsidR="00267819" w:rsidRDefault="00267819" w:rsidP="00267819"/>
    <w:p w:rsidR="00267819" w:rsidRDefault="00267819" w:rsidP="00267819"/>
    <w:p w:rsidR="00267819" w:rsidRDefault="00267819" w:rsidP="00267819"/>
    <w:p w:rsidR="00267819" w:rsidRDefault="00267819" w:rsidP="00267819"/>
    <w:p w:rsidR="00267819" w:rsidRDefault="00267819" w:rsidP="00267819"/>
    <w:p w:rsidR="00267819" w:rsidRDefault="00267819" w:rsidP="00267819"/>
    <w:p w:rsidR="009D08C7" w:rsidRDefault="00267819" w:rsidP="00267819">
      <w:r>
        <w:lastRenderedPageBreak/>
        <w:t xml:space="preserve">                                         </w:t>
      </w:r>
      <w:r w:rsidR="009D08C7">
        <w:t>Приложение 2</w:t>
      </w:r>
    </w:p>
    <w:p w:rsidR="009D08C7" w:rsidRDefault="009D08C7" w:rsidP="0011617C">
      <w:pPr>
        <w:ind w:left="2832"/>
      </w:pPr>
      <w:r>
        <w:t>к Порядку администрирования доходов бюджета</w:t>
      </w:r>
    </w:p>
    <w:p w:rsidR="009D08C7" w:rsidRDefault="009D08C7" w:rsidP="0011617C">
      <w:pPr>
        <w:ind w:left="2832"/>
      </w:pPr>
      <w:r>
        <w:t xml:space="preserve">сельского поселения </w:t>
      </w:r>
      <w:r w:rsidR="0011617C">
        <w:t>Семеновский</w:t>
      </w:r>
      <w:r>
        <w:t xml:space="preserve"> сельсовет</w:t>
      </w:r>
    </w:p>
    <w:p w:rsidR="009D08C7" w:rsidRDefault="009D08C7" w:rsidP="0011617C">
      <w:pPr>
        <w:ind w:left="2832"/>
      </w:pPr>
      <w:r>
        <w:t xml:space="preserve">муниципального района </w:t>
      </w:r>
      <w:proofErr w:type="spellStart"/>
      <w:r>
        <w:t>Баймакский</w:t>
      </w:r>
      <w:proofErr w:type="spellEnd"/>
      <w:r>
        <w:t xml:space="preserve"> район РБ,</w:t>
      </w:r>
    </w:p>
    <w:p w:rsidR="0011617C" w:rsidRDefault="009D08C7" w:rsidP="0011617C">
      <w:pPr>
        <w:ind w:left="2832"/>
      </w:pPr>
      <w:r>
        <w:t xml:space="preserve">администрируемых   Администрацией  </w:t>
      </w:r>
      <w:proofErr w:type="gramStart"/>
      <w:r>
        <w:t>сельского</w:t>
      </w:r>
      <w:proofErr w:type="gramEnd"/>
    </w:p>
    <w:p w:rsidR="009D08C7" w:rsidRDefault="009D08C7" w:rsidP="0011617C">
      <w:pPr>
        <w:ind w:left="2832"/>
      </w:pPr>
      <w:r>
        <w:t xml:space="preserve">поселения </w:t>
      </w:r>
      <w:r w:rsidR="0011617C">
        <w:t>Семеновский</w:t>
      </w:r>
      <w:r>
        <w:t xml:space="preserve"> сельсовет</w:t>
      </w:r>
    </w:p>
    <w:p w:rsidR="009D08C7" w:rsidRPr="00960E6F" w:rsidRDefault="009D08C7" w:rsidP="0011617C">
      <w:pPr>
        <w:ind w:left="2832"/>
      </w:pPr>
      <w:r>
        <w:t xml:space="preserve">муниципального района </w:t>
      </w:r>
      <w:proofErr w:type="spellStart"/>
      <w:r>
        <w:t>Баймакский</w:t>
      </w:r>
      <w:proofErr w:type="spellEnd"/>
      <w:r>
        <w:t xml:space="preserve"> район</w:t>
      </w:r>
    </w:p>
    <w:p w:rsidR="009D08C7" w:rsidRPr="00960E6F" w:rsidRDefault="009D08C7" w:rsidP="009D08C7">
      <w:pPr>
        <w:jc w:val="center"/>
      </w:pPr>
    </w:p>
    <w:p w:rsidR="009D08C7" w:rsidRPr="00960E6F" w:rsidRDefault="009D08C7" w:rsidP="009D08C7">
      <w:pPr>
        <w:jc w:val="center"/>
      </w:pPr>
      <w:r w:rsidRPr="00960E6F">
        <w:t>Перечень</w:t>
      </w:r>
    </w:p>
    <w:p w:rsidR="009D08C7" w:rsidRPr="00960E6F" w:rsidRDefault="009D08C7" w:rsidP="009D08C7">
      <w:pPr>
        <w:jc w:val="center"/>
      </w:pPr>
      <w:r w:rsidRPr="00960E6F">
        <w:t>необходимых документов для проведения возврата</w:t>
      </w:r>
    </w:p>
    <w:p w:rsidR="009D08C7" w:rsidRPr="00960E6F" w:rsidRDefault="009D08C7" w:rsidP="009D08C7">
      <w:pPr>
        <w:jc w:val="center"/>
      </w:pPr>
      <w:r w:rsidRPr="00960E6F">
        <w:t>излишне уплаченной суммы платежа в бюджет</w:t>
      </w:r>
      <w:r>
        <w:t xml:space="preserve"> городского поселения город Баймак</w:t>
      </w:r>
      <w:r w:rsidRPr="00960E6F">
        <w:t xml:space="preserve"> муниципального района </w:t>
      </w:r>
      <w:proofErr w:type="spellStart"/>
      <w:r w:rsidRPr="00960E6F">
        <w:t>Баймакский</w:t>
      </w:r>
      <w:proofErr w:type="spellEnd"/>
      <w:r w:rsidRPr="00960E6F">
        <w:t xml:space="preserve"> район Республики Башкортостан</w:t>
      </w:r>
    </w:p>
    <w:p w:rsidR="009D08C7" w:rsidRPr="00960E6F" w:rsidRDefault="00267819" w:rsidP="00267819">
      <w:pPr>
        <w:jc w:val="both"/>
      </w:pPr>
      <w:r>
        <w:t xml:space="preserve">          </w:t>
      </w:r>
      <w:r w:rsidR="009D08C7" w:rsidRPr="00960E6F">
        <w:t>Для физических лиц:</w:t>
      </w:r>
      <w:r w:rsidR="009D08C7" w:rsidRPr="00960E6F">
        <w:tab/>
      </w:r>
    </w:p>
    <w:p w:rsidR="009D08C7" w:rsidRPr="00960E6F" w:rsidRDefault="009D08C7" w:rsidP="009D08C7">
      <w:pPr>
        <w:ind w:firstLine="720"/>
        <w:jc w:val="both"/>
      </w:pPr>
      <w:r w:rsidRPr="00960E6F">
        <w:t>1.</w:t>
      </w:r>
      <w:r w:rsidRPr="00960E6F">
        <w:tab/>
        <w:t>Заявление физического лица с просьбой о возврате денежных средств с указанием следующей информации: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 - полное имя, отчество и фамилия физического лица;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 - домашний адрес, телефон;</w:t>
      </w:r>
      <w:r w:rsidRPr="00960E6F">
        <w:tab/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 - паспортные данные: номер, серия, кем и когда выдан;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 - социальный номер (ИНН);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9D08C7" w:rsidRPr="00960E6F" w:rsidRDefault="009D08C7" w:rsidP="009D08C7">
      <w:pPr>
        <w:ind w:firstLine="720"/>
        <w:jc w:val="both"/>
      </w:pPr>
      <w:r w:rsidRPr="00960E6F">
        <w:t>- сумму возврата прописью и цифрами (в руб., коп.).</w:t>
      </w:r>
    </w:p>
    <w:p w:rsidR="009D08C7" w:rsidRPr="00960E6F" w:rsidRDefault="009D08C7" w:rsidP="009D08C7">
      <w:pPr>
        <w:ind w:firstLine="720"/>
        <w:jc w:val="both"/>
      </w:pPr>
      <w:r w:rsidRPr="00960E6F">
        <w:t>2. Платежный документ об уплате денежных сре</w:t>
      </w:r>
      <w:proofErr w:type="gramStart"/>
      <w:r w:rsidRPr="00960E6F">
        <w:t>дств в б</w:t>
      </w:r>
      <w:proofErr w:type="gramEnd"/>
      <w:r w:rsidRPr="00960E6F">
        <w:t xml:space="preserve">юджет. </w:t>
      </w:r>
    </w:p>
    <w:p w:rsidR="009D08C7" w:rsidRPr="00960E6F" w:rsidRDefault="009D08C7" w:rsidP="00267819">
      <w:pPr>
        <w:ind w:firstLine="720"/>
        <w:jc w:val="both"/>
      </w:pPr>
      <w:r w:rsidRPr="00960E6F"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Для юридических лиц: </w:t>
      </w:r>
    </w:p>
    <w:p w:rsidR="009D08C7" w:rsidRPr="00960E6F" w:rsidRDefault="009D08C7" w:rsidP="009D08C7">
      <w:pPr>
        <w:ind w:firstLine="720"/>
        <w:jc w:val="both"/>
      </w:pPr>
      <w:r w:rsidRPr="00960E6F">
        <w:t>1. Заявление юридического  лица с просьбой о возврате денежных средств с указанием следующей информации: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 - полное наименование юридического лица; 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 - почтовый адрес юридического лица, телефон;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9D08C7" w:rsidRPr="00960E6F" w:rsidRDefault="009D08C7" w:rsidP="009D08C7">
      <w:pPr>
        <w:ind w:firstLine="720"/>
        <w:jc w:val="both"/>
      </w:pPr>
      <w:r w:rsidRPr="00960E6F">
        <w:t xml:space="preserve"> - сумму возврата прописью и цифрами (в руб., коп.).</w:t>
      </w:r>
    </w:p>
    <w:p w:rsidR="009D08C7" w:rsidRPr="00960E6F" w:rsidRDefault="009D08C7" w:rsidP="009D08C7">
      <w:pPr>
        <w:ind w:firstLine="720"/>
        <w:jc w:val="both"/>
      </w:pPr>
      <w:r w:rsidRPr="00960E6F">
        <w:t>2.</w:t>
      </w:r>
      <w:r w:rsidRPr="00960E6F">
        <w:tab/>
        <w:t xml:space="preserve">Копию платежного поручения о перечислении в бюджет суммы платежа, подлежащей возврату, </w:t>
      </w:r>
      <w:proofErr w:type="gramStart"/>
      <w:r w:rsidRPr="00960E6F">
        <w:t>подписанное</w:t>
      </w:r>
      <w:proofErr w:type="gramEnd"/>
      <w:r w:rsidRPr="00960E6F">
        <w:t xml:space="preserve"> главным бухгалтером и заверенное печатью юридического лица.</w:t>
      </w:r>
    </w:p>
    <w:p w:rsidR="00267819" w:rsidRDefault="009D08C7" w:rsidP="00267819">
      <w:pPr>
        <w:ind w:firstLine="720"/>
        <w:jc w:val="both"/>
      </w:pPr>
      <w:r w:rsidRPr="00960E6F">
        <w:t>3.</w:t>
      </w:r>
      <w:r w:rsidRPr="00960E6F"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</w:t>
      </w:r>
      <w:r w:rsidR="00267819">
        <w:t>атежи в бюджет, иные документы)</w:t>
      </w:r>
    </w:p>
    <w:p w:rsidR="00267819" w:rsidRDefault="00267819" w:rsidP="00267819">
      <w:r>
        <w:t xml:space="preserve">                                         </w:t>
      </w:r>
    </w:p>
    <w:p w:rsidR="009D08C7" w:rsidRDefault="00267819" w:rsidP="00267819">
      <w:r>
        <w:lastRenderedPageBreak/>
        <w:t xml:space="preserve">                                        </w:t>
      </w:r>
      <w:r w:rsidR="009D08C7">
        <w:t>Приложение 1</w:t>
      </w:r>
    </w:p>
    <w:p w:rsidR="009D08C7" w:rsidRDefault="009D08C7" w:rsidP="0011617C">
      <w:pPr>
        <w:ind w:left="2832"/>
      </w:pPr>
      <w:r>
        <w:t>к Порядку администрирования доходов бюджета</w:t>
      </w:r>
    </w:p>
    <w:p w:rsidR="009D08C7" w:rsidRDefault="009D08C7" w:rsidP="0011617C">
      <w:pPr>
        <w:ind w:left="2832"/>
      </w:pPr>
      <w:r>
        <w:t xml:space="preserve">сельского поселения </w:t>
      </w:r>
      <w:r w:rsidR="0011617C">
        <w:t>Семеновский</w:t>
      </w:r>
      <w:r>
        <w:t xml:space="preserve"> сельсовет</w:t>
      </w:r>
    </w:p>
    <w:p w:rsidR="009D08C7" w:rsidRDefault="009D08C7" w:rsidP="0011617C">
      <w:pPr>
        <w:ind w:left="2832"/>
      </w:pPr>
      <w:r>
        <w:t xml:space="preserve">муниципального района </w:t>
      </w:r>
      <w:proofErr w:type="spellStart"/>
      <w:r>
        <w:t>Баймакский</w:t>
      </w:r>
      <w:proofErr w:type="spellEnd"/>
      <w:r>
        <w:t xml:space="preserve"> район РБ,</w:t>
      </w:r>
    </w:p>
    <w:p w:rsidR="0011617C" w:rsidRDefault="009D08C7" w:rsidP="0011617C">
      <w:pPr>
        <w:ind w:left="2832"/>
      </w:pPr>
      <w:r>
        <w:t xml:space="preserve">администрируемых   Администрацией  </w:t>
      </w:r>
      <w:proofErr w:type="gramStart"/>
      <w:r>
        <w:t>сельского</w:t>
      </w:r>
      <w:proofErr w:type="gramEnd"/>
    </w:p>
    <w:p w:rsidR="009D08C7" w:rsidRDefault="009D08C7" w:rsidP="0011617C">
      <w:pPr>
        <w:ind w:left="2832"/>
      </w:pPr>
      <w:r>
        <w:t xml:space="preserve">поселения </w:t>
      </w:r>
      <w:r w:rsidR="0011617C">
        <w:t xml:space="preserve">Семеновский </w:t>
      </w:r>
      <w:r>
        <w:t>сельсовет</w:t>
      </w:r>
    </w:p>
    <w:p w:rsidR="009D08C7" w:rsidRPr="00960E6F" w:rsidRDefault="009D08C7" w:rsidP="0011617C">
      <w:pPr>
        <w:ind w:left="2832"/>
      </w:pPr>
      <w:r>
        <w:t xml:space="preserve">муниципального района </w:t>
      </w:r>
      <w:proofErr w:type="spellStart"/>
      <w:r>
        <w:t>Баймакский</w:t>
      </w:r>
      <w:proofErr w:type="spellEnd"/>
      <w:r>
        <w:t xml:space="preserve"> район</w:t>
      </w:r>
    </w:p>
    <w:p w:rsidR="009D08C7" w:rsidRPr="00960E6F" w:rsidRDefault="009D08C7" w:rsidP="00267819">
      <w:pPr>
        <w:ind w:left="5529"/>
      </w:pPr>
    </w:p>
    <w:p w:rsidR="009D08C7" w:rsidRPr="00960E6F" w:rsidRDefault="009D08C7" w:rsidP="00267819">
      <w:pPr>
        <w:ind w:left="4248"/>
      </w:pPr>
      <w:r w:rsidRPr="00960E6F">
        <w:t>СОГЛАСОВАНО:</w:t>
      </w:r>
    </w:p>
    <w:p w:rsidR="009D08C7" w:rsidRPr="00960E6F" w:rsidRDefault="0011617C" w:rsidP="00267819">
      <w:pPr>
        <w:ind w:left="4248"/>
      </w:pPr>
      <w:r>
        <w:t>__</w:t>
      </w:r>
      <w:r w:rsidR="009D08C7" w:rsidRPr="00960E6F">
        <w:t>_________________________________</w:t>
      </w:r>
    </w:p>
    <w:p w:rsidR="00267819" w:rsidRDefault="00267819" w:rsidP="00267819">
      <w:pPr>
        <w:ind w:left="4309" w:hanging="1067"/>
      </w:pPr>
    </w:p>
    <w:p w:rsidR="009D08C7" w:rsidRPr="00960E6F" w:rsidRDefault="00267819" w:rsidP="00267819">
      <w:pPr>
        <w:ind w:left="4309" w:hanging="1067"/>
      </w:pPr>
      <w:r>
        <w:t xml:space="preserve">                </w:t>
      </w:r>
      <w:r w:rsidR="009D08C7" w:rsidRPr="00960E6F">
        <w:t>(должность руководителя)</w:t>
      </w:r>
    </w:p>
    <w:p w:rsidR="009D08C7" w:rsidRPr="00960E6F" w:rsidRDefault="0011617C" w:rsidP="00267819">
      <w:pPr>
        <w:ind w:left="4248"/>
      </w:pPr>
      <w:r>
        <w:t>___</w:t>
      </w:r>
      <w:r w:rsidR="009D08C7" w:rsidRPr="00960E6F">
        <w:t>________________________________</w:t>
      </w:r>
    </w:p>
    <w:p w:rsidR="009D08C7" w:rsidRPr="00960E6F" w:rsidRDefault="009D08C7" w:rsidP="00267819">
      <w:pPr>
        <w:tabs>
          <w:tab w:val="left" w:pos="5040"/>
          <w:tab w:val="center" w:pos="6950"/>
        </w:tabs>
        <w:ind w:left="4248"/>
      </w:pPr>
      <w:r w:rsidRPr="00960E6F">
        <w:t>(Ф.И.О.)</w:t>
      </w:r>
    </w:p>
    <w:p w:rsidR="009D08C7" w:rsidRPr="00960E6F" w:rsidRDefault="009D08C7" w:rsidP="00267819">
      <w:pPr>
        <w:ind w:left="4248"/>
      </w:pPr>
      <w:r w:rsidRPr="00960E6F">
        <w:t>«____»____________201</w:t>
      </w:r>
      <w:r>
        <w:t>_</w:t>
      </w:r>
      <w:r w:rsidRPr="00960E6F">
        <w:t xml:space="preserve"> г.</w:t>
      </w:r>
    </w:p>
    <w:p w:rsidR="009D08C7" w:rsidRPr="00960E6F" w:rsidRDefault="009D08C7" w:rsidP="00267819">
      <w:pPr>
        <w:ind w:left="4248"/>
      </w:pPr>
      <w:r w:rsidRPr="00960E6F">
        <w:t>(подпись)</w:t>
      </w:r>
    </w:p>
    <w:p w:rsidR="009D08C7" w:rsidRPr="00960E6F" w:rsidRDefault="009D08C7" w:rsidP="009D08C7">
      <w:pPr>
        <w:jc w:val="center"/>
      </w:pPr>
    </w:p>
    <w:p w:rsidR="009D08C7" w:rsidRPr="00960E6F" w:rsidRDefault="009D08C7" w:rsidP="009D08C7">
      <w:pPr>
        <w:jc w:val="center"/>
      </w:pPr>
      <w:r w:rsidRPr="00960E6F">
        <w:t>ЗАКЛЮЧЕНИЕ</w:t>
      </w:r>
    </w:p>
    <w:p w:rsidR="009D08C7" w:rsidRPr="00960E6F" w:rsidRDefault="009D08C7" w:rsidP="009D08C7">
      <w:pPr>
        <w:jc w:val="center"/>
      </w:pPr>
      <w:r w:rsidRPr="00960E6F">
        <w:t>администратора доходов бюджета</w:t>
      </w:r>
    </w:p>
    <w:p w:rsidR="009D08C7" w:rsidRPr="00960E6F" w:rsidRDefault="009D08C7" w:rsidP="009D08C7">
      <w:pPr>
        <w:jc w:val="center"/>
      </w:pPr>
      <w:r w:rsidRPr="00960E6F">
        <w:t>о возврате излишне уплаченной суммы платежа</w:t>
      </w:r>
    </w:p>
    <w:p w:rsidR="009D08C7" w:rsidRPr="00960E6F" w:rsidRDefault="009D08C7" w:rsidP="009D08C7"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</w:p>
    <w:p w:rsidR="009D08C7" w:rsidRPr="00960E6F" w:rsidRDefault="009D08C7" w:rsidP="009D08C7">
      <w:pPr>
        <w:jc w:val="both"/>
      </w:pPr>
      <w:r w:rsidRPr="00960E6F">
        <w:t>Администратор доходов бюджета ____________________________________</w:t>
      </w:r>
    </w:p>
    <w:p w:rsidR="009D08C7" w:rsidRPr="00960E6F" w:rsidRDefault="009D08C7" w:rsidP="009D08C7">
      <w:pPr>
        <w:jc w:val="both"/>
      </w:pPr>
      <w:r w:rsidRPr="00960E6F">
        <w:t xml:space="preserve">                              </w:t>
      </w:r>
      <w:r w:rsidR="00267819">
        <w:t xml:space="preserve">                               </w:t>
      </w:r>
      <w:r w:rsidRPr="00960E6F">
        <w:t xml:space="preserve"> (наименование министерства, ведомства)</w:t>
      </w:r>
    </w:p>
    <w:p w:rsidR="009D08C7" w:rsidRPr="00960E6F" w:rsidRDefault="009D08C7" w:rsidP="009D08C7">
      <w:r w:rsidRPr="00960E6F">
        <w:t>Плательщик________________________________________________________</w:t>
      </w:r>
    </w:p>
    <w:p w:rsidR="009D08C7" w:rsidRPr="00960E6F" w:rsidRDefault="00267819" w:rsidP="009D08C7">
      <w:pPr>
        <w:spacing w:line="240" w:lineRule="atLeast"/>
        <w:jc w:val="center"/>
      </w:pPr>
      <w:r>
        <w:t xml:space="preserve">                    </w:t>
      </w:r>
      <w:r w:rsidR="009D08C7" w:rsidRPr="00960E6F">
        <w:t xml:space="preserve">  (наименование учреждения, организации)/(фамилия, имя, отчество физического лица)</w:t>
      </w:r>
    </w:p>
    <w:p w:rsidR="009D08C7" w:rsidRPr="00960E6F" w:rsidRDefault="009D08C7" w:rsidP="009D08C7">
      <w:pPr>
        <w:jc w:val="both"/>
      </w:pPr>
      <w:r w:rsidRPr="00960E6F">
        <w:t>ИНН плательщика __________________</w:t>
      </w:r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</w:p>
    <w:p w:rsidR="009D08C7" w:rsidRPr="00960E6F" w:rsidRDefault="009D08C7" w:rsidP="009D08C7">
      <w:pPr>
        <w:jc w:val="both"/>
      </w:pPr>
      <w:r w:rsidRPr="00960E6F">
        <w:t>КПП плательщика __________________</w:t>
      </w:r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</w:p>
    <w:p w:rsidR="009D08C7" w:rsidRPr="00960E6F" w:rsidRDefault="009D08C7" w:rsidP="009D08C7">
      <w:r w:rsidRPr="00960E6F">
        <w:t>Паспортные данные плательщика _____________________________________</w:t>
      </w:r>
    </w:p>
    <w:p w:rsidR="00267819" w:rsidRDefault="009D08C7" w:rsidP="00267819">
      <w:pPr>
        <w:spacing w:line="240" w:lineRule="atLeast"/>
      </w:pPr>
      <w:r w:rsidRPr="00960E6F">
        <w:t xml:space="preserve">                 </w:t>
      </w:r>
      <w:r w:rsidR="00267819">
        <w:t xml:space="preserve">                            </w:t>
      </w:r>
      <w:r w:rsidRPr="00960E6F">
        <w:t xml:space="preserve">   (номер и серия паспорта, кем и когда выдан)</w:t>
      </w:r>
    </w:p>
    <w:p w:rsidR="009D08C7" w:rsidRPr="00960E6F" w:rsidRDefault="009D08C7" w:rsidP="00267819">
      <w:pPr>
        <w:spacing w:line="240" w:lineRule="atLeast"/>
      </w:pPr>
      <w:r w:rsidRPr="00960E6F"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9D08C7" w:rsidRPr="00960E6F" w:rsidRDefault="009D08C7" w:rsidP="009D08C7">
      <w:pPr>
        <w:jc w:val="both"/>
      </w:pPr>
      <w:r w:rsidRPr="00960E6F">
        <w:t xml:space="preserve">                                                                                     (сумма прописью)</w:t>
      </w:r>
    </w:p>
    <w:p w:rsidR="009D08C7" w:rsidRPr="00960E6F" w:rsidRDefault="009D08C7" w:rsidP="009D08C7">
      <w:pPr>
        <w:jc w:val="both"/>
      </w:pPr>
      <w:r w:rsidRPr="00960E6F">
        <w:t>________________________________</w:t>
      </w:r>
      <w:r w:rsidR="00BC7281">
        <w:t xml:space="preserve">______________ </w:t>
      </w:r>
      <w:r w:rsidRPr="00960E6F">
        <w:t>рублей _____ копеек.</w:t>
      </w:r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  <w:r w:rsidRPr="00960E6F">
        <w:tab/>
      </w:r>
    </w:p>
    <w:p w:rsidR="00267819" w:rsidRDefault="009D08C7" w:rsidP="009D08C7">
      <w:pPr>
        <w:jc w:val="both"/>
      </w:pPr>
      <w:r w:rsidRPr="00960E6F">
        <w:t xml:space="preserve">По результатам проверки, проведенной ________________________________                                                                                                                          </w:t>
      </w:r>
      <w:r w:rsidR="00267819">
        <w:t xml:space="preserve">             </w:t>
      </w:r>
    </w:p>
    <w:p w:rsidR="009D08C7" w:rsidRPr="00960E6F" w:rsidRDefault="00267819" w:rsidP="009D08C7">
      <w:pPr>
        <w:jc w:val="both"/>
      </w:pPr>
      <w:r>
        <w:t xml:space="preserve">                                                                      </w:t>
      </w:r>
      <w:r w:rsidR="009D08C7" w:rsidRPr="00960E6F">
        <w:t>(наименование отдела)</w:t>
      </w:r>
    </w:p>
    <w:p w:rsidR="009D08C7" w:rsidRPr="00960E6F" w:rsidRDefault="009D08C7" w:rsidP="009D08C7">
      <w:pPr>
        <w:jc w:val="both"/>
      </w:pPr>
      <w:r w:rsidRPr="00960E6F">
        <w:t>__________________________________________________________________,</w:t>
      </w:r>
    </w:p>
    <w:p w:rsidR="009D08C7" w:rsidRPr="00960E6F" w:rsidRDefault="009D08C7" w:rsidP="00267819">
      <w:r w:rsidRPr="00960E6F">
        <w:t xml:space="preserve">принято решение о возврате плательщику указанной суммы. </w:t>
      </w:r>
      <w:r w:rsidRPr="00960E6F">
        <w:tab/>
      </w:r>
      <w:r w:rsidRPr="00960E6F">
        <w:tab/>
      </w:r>
    </w:p>
    <w:p w:rsidR="00267819" w:rsidRDefault="00267819" w:rsidP="009D08C7"/>
    <w:p w:rsidR="009D08C7" w:rsidRPr="00960E6F" w:rsidRDefault="009D08C7" w:rsidP="009D08C7">
      <w:r w:rsidRPr="00960E6F">
        <w:t xml:space="preserve">Начальник </w:t>
      </w:r>
      <w:r w:rsidRPr="00960E6F">
        <w:tab/>
      </w:r>
      <w:r w:rsidRPr="00960E6F">
        <w:tab/>
      </w:r>
    </w:p>
    <w:p w:rsidR="009D08C7" w:rsidRPr="00960E6F" w:rsidRDefault="009D08C7" w:rsidP="009D08C7">
      <w:pPr>
        <w:jc w:val="center"/>
      </w:pPr>
      <w:r w:rsidRPr="00960E6F">
        <w:t xml:space="preserve">________________________________ </w:t>
      </w:r>
      <w:r w:rsidRPr="00960E6F">
        <w:tab/>
        <w:t xml:space="preserve"> ___________     _________________     (наименование отдела)   </w:t>
      </w:r>
      <w:r w:rsidR="00267819">
        <w:t xml:space="preserve">                     </w:t>
      </w:r>
      <w:r w:rsidRPr="00960E6F">
        <w:t xml:space="preserve"> </w:t>
      </w:r>
      <w:r w:rsidR="00267819" w:rsidRPr="00960E6F">
        <w:t>(Ф.И.О.)</w:t>
      </w:r>
      <w:r w:rsidR="00267819">
        <w:t xml:space="preserve">                </w:t>
      </w:r>
      <w:r w:rsidRPr="00960E6F">
        <w:t xml:space="preserve">  (подпись)                         </w:t>
      </w:r>
    </w:p>
    <w:p w:rsidR="00267819" w:rsidRDefault="00267819" w:rsidP="009D08C7"/>
    <w:p w:rsidR="007D7DC5" w:rsidRPr="00267819" w:rsidRDefault="009D08C7" w:rsidP="009D08C7">
      <w:pPr>
        <w:rPr>
          <w:u w:val="single"/>
        </w:rPr>
      </w:pPr>
      <w:r w:rsidRPr="00960E6F">
        <w:t xml:space="preserve">Главный бухгалтер </w:t>
      </w:r>
      <w:r w:rsidRPr="00960E6F">
        <w:tab/>
      </w:r>
      <w:r w:rsidRPr="00960E6F">
        <w:tab/>
        <w:t xml:space="preserve">                      _____________     ______________</w:t>
      </w:r>
      <w:r w:rsidRPr="00960E6F">
        <w:tab/>
      </w:r>
      <w:r w:rsidRPr="00960E6F">
        <w:tab/>
      </w:r>
      <w:r w:rsidRPr="00960E6F">
        <w:tab/>
        <w:t xml:space="preserve">                            </w:t>
      </w:r>
      <w:r w:rsidR="00267819">
        <w:t xml:space="preserve">               (подпись)</w:t>
      </w:r>
      <w:r w:rsidR="00267819">
        <w:tab/>
        <w:t xml:space="preserve">                </w:t>
      </w:r>
      <w:r w:rsidRPr="00960E6F">
        <w:t xml:space="preserve">  (Ф.И.О.)                               </w:t>
      </w:r>
    </w:p>
    <w:sectPr w:rsidR="007D7DC5" w:rsidRPr="00267819" w:rsidSect="0089535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173DD"/>
    <w:multiLevelType w:val="hybridMultilevel"/>
    <w:tmpl w:val="D26036BA"/>
    <w:lvl w:ilvl="0" w:tplc="D724F8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8EE"/>
    <w:rsid w:val="00020CB6"/>
    <w:rsid w:val="00046B26"/>
    <w:rsid w:val="0011617C"/>
    <w:rsid w:val="00180EE5"/>
    <w:rsid w:val="00192846"/>
    <w:rsid w:val="00267819"/>
    <w:rsid w:val="0034354B"/>
    <w:rsid w:val="004D294D"/>
    <w:rsid w:val="004F7E45"/>
    <w:rsid w:val="0056782B"/>
    <w:rsid w:val="006C7E75"/>
    <w:rsid w:val="006D167A"/>
    <w:rsid w:val="007268BB"/>
    <w:rsid w:val="007D7DC5"/>
    <w:rsid w:val="0089535B"/>
    <w:rsid w:val="009D08C7"/>
    <w:rsid w:val="00A06E71"/>
    <w:rsid w:val="00AF6C71"/>
    <w:rsid w:val="00BB35A1"/>
    <w:rsid w:val="00BC7281"/>
    <w:rsid w:val="00D878EE"/>
    <w:rsid w:val="00DB55B4"/>
    <w:rsid w:val="00E1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35B"/>
    <w:pPr>
      <w:keepNext/>
      <w:ind w:left="54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8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D878EE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5">
    <w:name w:val="Основной текст Знак"/>
    <w:basedOn w:val="a0"/>
    <w:link w:val="a4"/>
    <w:rsid w:val="00D878E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10">
    <w:name w:val="Заголовок 1 Знак"/>
    <w:basedOn w:val="a0"/>
    <w:link w:val="1"/>
    <w:rsid w:val="008953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95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5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"/>
    <w:basedOn w:val="a"/>
    <w:autoRedefine/>
    <w:rsid w:val="0089535B"/>
    <w:pPr>
      <w:spacing w:after="160" w:line="240" w:lineRule="exact"/>
    </w:pPr>
    <w:rPr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Семеновск</cp:lastModifiedBy>
  <cp:revision>9</cp:revision>
  <cp:lastPrinted>2016-12-22T03:24:00Z</cp:lastPrinted>
  <dcterms:created xsi:type="dcterms:W3CDTF">2016-03-29T04:10:00Z</dcterms:created>
  <dcterms:modified xsi:type="dcterms:W3CDTF">2019-06-21T04:02:00Z</dcterms:modified>
</cp:coreProperties>
</file>